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231FC" w14:textId="54C86216" w:rsidR="00EC6684" w:rsidRPr="009321C6" w:rsidRDefault="009D5E5A" w:rsidP="009D5E5A">
      <w:pPr>
        <w:pStyle w:val="Tijeloteksta"/>
        <w:ind w:firstLine="720"/>
        <w:jc w:val="right"/>
        <w:rPr>
          <w:bCs w:val="0"/>
          <w:sz w:val="22"/>
          <w:szCs w:val="22"/>
        </w:rPr>
      </w:pPr>
      <w:r w:rsidRPr="009321C6">
        <w:rPr>
          <w:bCs w:val="0"/>
          <w:sz w:val="22"/>
          <w:szCs w:val="22"/>
        </w:rPr>
        <w:t>PRIJEDLOG</w:t>
      </w:r>
    </w:p>
    <w:p w14:paraId="22F47B66" w14:textId="337A5785" w:rsidR="00EC6684" w:rsidRPr="009321C6" w:rsidRDefault="00EC6684" w:rsidP="00EC6684">
      <w:pPr>
        <w:pStyle w:val="Tijeloteksta"/>
        <w:ind w:firstLine="720"/>
        <w:jc w:val="both"/>
        <w:rPr>
          <w:b w:val="0"/>
          <w:sz w:val="22"/>
          <w:szCs w:val="22"/>
        </w:rPr>
      </w:pPr>
      <w:r w:rsidRPr="009321C6">
        <w:rPr>
          <w:b w:val="0"/>
          <w:sz w:val="22"/>
          <w:szCs w:val="22"/>
        </w:rPr>
        <w:t>Temeljem članka 48. stavka 4 Zakona o predškolskom odgoju i obrazovanju (N</w:t>
      </w:r>
      <w:r w:rsidR="009321C6" w:rsidRPr="009321C6">
        <w:rPr>
          <w:b w:val="0"/>
          <w:sz w:val="22"/>
          <w:szCs w:val="22"/>
        </w:rPr>
        <w:t xml:space="preserve">arodne novine, broj </w:t>
      </w:r>
      <w:r w:rsidRPr="009321C6">
        <w:rPr>
          <w:b w:val="0"/>
          <w:sz w:val="22"/>
          <w:szCs w:val="22"/>
        </w:rPr>
        <w:t>10/97, 107/07, 94/13, 98/19, 57/22</w:t>
      </w:r>
      <w:r w:rsidR="009321C6" w:rsidRPr="009321C6">
        <w:rPr>
          <w:b w:val="0"/>
          <w:sz w:val="22"/>
          <w:szCs w:val="22"/>
        </w:rPr>
        <w:t>, 101/23</w:t>
      </w:r>
      <w:r w:rsidRPr="009321C6">
        <w:rPr>
          <w:b w:val="0"/>
          <w:sz w:val="22"/>
          <w:szCs w:val="22"/>
        </w:rPr>
        <w:t>), članka 29. Statuta Grada Čakovca (Sl</w:t>
      </w:r>
      <w:r w:rsidR="009321C6" w:rsidRPr="009321C6">
        <w:rPr>
          <w:b w:val="0"/>
          <w:sz w:val="22"/>
          <w:szCs w:val="22"/>
        </w:rPr>
        <w:t>užbeni</w:t>
      </w:r>
      <w:r w:rsidRPr="009321C6">
        <w:rPr>
          <w:b w:val="0"/>
          <w:sz w:val="22"/>
          <w:szCs w:val="22"/>
        </w:rPr>
        <w:t xml:space="preserve"> gl</w:t>
      </w:r>
      <w:r w:rsidR="009321C6" w:rsidRPr="009321C6">
        <w:rPr>
          <w:b w:val="0"/>
          <w:sz w:val="22"/>
          <w:szCs w:val="22"/>
        </w:rPr>
        <w:t>asnik</w:t>
      </w:r>
      <w:r w:rsidRPr="009321C6">
        <w:rPr>
          <w:b w:val="0"/>
          <w:sz w:val="22"/>
          <w:szCs w:val="22"/>
        </w:rPr>
        <w:t xml:space="preserve"> Grada Čakovca 1/21, 2/22</w:t>
      </w:r>
      <w:r w:rsidR="009321C6" w:rsidRPr="009321C6">
        <w:rPr>
          <w:b w:val="0"/>
          <w:sz w:val="22"/>
          <w:szCs w:val="22"/>
        </w:rPr>
        <w:t xml:space="preserve"> i 6/23</w:t>
      </w:r>
      <w:r w:rsidRPr="009321C6">
        <w:rPr>
          <w:b w:val="0"/>
          <w:sz w:val="22"/>
          <w:szCs w:val="22"/>
        </w:rPr>
        <w:t>) i članka 2 stavka 2 Odluke o osnivanju Dječjeg vrtića Cvrčak (Sl</w:t>
      </w:r>
      <w:r w:rsidR="009321C6" w:rsidRPr="009321C6">
        <w:rPr>
          <w:b w:val="0"/>
          <w:sz w:val="22"/>
          <w:szCs w:val="22"/>
        </w:rPr>
        <w:t>užbeni</w:t>
      </w:r>
      <w:r w:rsidRPr="009321C6">
        <w:rPr>
          <w:b w:val="0"/>
          <w:sz w:val="22"/>
          <w:szCs w:val="22"/>
        </w:rPr>
        <w:t xml:space="preserve"> gl</w:t>
      </w:r>
      <w:r w:rsidR="009321C6" w:rsidRPr="009321C6">
        <w:rPr>
          <w:b w:val="0"/>
          <w:sz w:val="22"/>
          <w:szCs w:val="22"/>
        </w:rPr>
        <w:t>asnik</w:t>
      </w:r>
      <w:r w:rsidRPr="009321C6">
        <w:rPr>
          <w:b w:val="0"/>
          <w:sz w:val="22"/>
          <w:szCs w:val="22"/>
        </w:rPr>
        <w:t xml:space="preserve"> Grada Čakovca 2/15), Gradsko vijeće Grada Čakovca na svojoj __. sjednici održanoj ________ 2024., donosi </w:t>
      </w:r>
    </w:p>
    <w:p w14:paraId="182EAC48" w14:textId="77777777" w:rsidR="00EC6684" w:rsidRPr="009321C6" w:rsidRDefault="00EC6684" w:rsidP="00EC6684">
      <w:pPr>
        <w:pStyle w:val="Tijeloteksta"/>
        <w:ind w:firstLine="720"/>
        <w:jc w:val="both"/>
        <w:rPr>
          <w:b w:val="0"/>
          <w:sz w:val="22"/>
          <w:szCs w:val="22"/>
        </w:rPr>
      </w:pPr>
    </w:p>
    <w:p w14:paraId="519410C9" w14:textId="77777777" w:rsidR="00EC6684" w:rsidRPr="009321C6" w:rsidRDefault="00EC6684" w:rsidP="00EC6684">
      <w:pPr>
        <w:jc w:val="center"/>
        <w:rPr>
          <w:rFonts w:ascii="Arial" w:hAnsi="Arial" w:cs="Arial"/>
          <w:b/>
          <w:sz w:val="28"/>
          <w:szCs w:val="28"/>
        </w:rPr>
      </w:pPr>
      <w:r w:rsidRPr="009321C6">
        <w:rPr>
          <w:rFonts w:ascii="Arial" w:hAnsi="Arial" w:cs="Arial"/>
          <w:b/>
          <w:sz w:val="28"/>
          <w:szCs w:val="28"/>
        </w:rPr>
        <w:t xml:space="preserve">O D L U K U </w:t>
      </w:r>
    </w:p>
    <w:p w14:paraId="3854C590" w14:textId="77777777" w:rsidR="00EC6684" w:rsidRPr="009321C6" w:rsidRDefault="00EC6684" w:rsidP="00EC6684">
      <w:pPr>
        <w:jc w:val="center"/>
        <w:rPr>
          <w:rFonts w:ascii="Arial" w:hAnsi="Arial" w:cs="Arial"/>
          <w:b/>
          <w:szCs w:val="24"/>
        </w:rPr>
      </w:pPr>
      <w:r w:rsidRPr="009321C6">
        <w:rPr>
          <w:rFonts w:ascii="Arial" w:hAnsi="Arial" w:cs="Arial"/>
          <w:b/>
          <w:szCs w:val="24"/>
        </w:rPr>
        <w:t>o visini ekonomske cijene usluge za Dječji vrtić Cvrčak</w:t>
      </w:r>
    </w:p>
    <w:p w14:paraId="272BF749" w14:textId="77777777" w:rsidR="00EC6684" w:rsidRPr="009321C6" w:rsidRDefault="00EC6684" w:rsidP="00EC6684">
      <w:pPr>
        <w:rPr>
          <w:rFonts w:ascii="Arial" w:hAnsi="Arial" w:cs="Arial"/>
          <w:sz w:val="22"/>
          <w:szCs w:val="22"/>
        </w:rPr>
      </w:pPr>
    </w:p>
    <w:p w14:paraId="5CBA7A6B" w14:textId="77777777" w:rsidR="00EC6684" w:rsidRPr="009321C6" w:rsidRDefault="00EC6684" w:rsidP="00EC6684">
      <w:pPr>
        <w:jc w:val="center"/>
        <w:rPr>
          <w:rFonts w:ascii="Arial" w:hAnsi="Arial" w:cs="Arial"/>
          <w:b/>
          <w:sz w:val="22"/>
          <w:szCs w:val="22"/>
        </w:rPr>
      </w:pPr>
      <w:r w:rsidRPr="009321C6">
        <w:rPr>
          <w:rFonts w:ascii="Arial" w:hAnsi="Arial" w:cs="Arial"/>
          <w:b/>
          <w:sz w:val="22"/>
          <w:szCs w:val="22"/>
        </w:rPr>
        <w:t>Članak 1.</w:t>
      </w:r>
    </w:p>
    <w:p w14:paraId="78F73EF9" w14:textId="77777777" w:rsidR="00EC6684" w:rsidRPr="009321C6" w:rsidRDefault="00EC6684" w:rsidP="00EC6684">
      <w:pPr>
        <w:jc w:val="center"/>
        <w:rPr>
          <w:rFonts w:ascii="Arial" w:hAnsi="Arial" w:cs="Arial"/>
          <w:b/>
          <w:szCs w:val="24"/>
        </w:rPr>
      </w:pPr>
    </w:p>
    <w:p w14:paraId="4B4D306F" w14:textId="5A0EF58D" w:rsidR="00EC6684" w:rsidRPr="009321C6" w:rsidRDefault="00EC6684" w:rsidP="00EC6684">
      <w:pPr>
        <w:jc w:val="both"/>
        <w:rPr>
          <w:rFonts w:ascii="Arial" w:hAnsi="Arial" w:cs="Arial"/>
          <w:szCs w:val="24"/>
        </w:rPr>
      </w:pPr>
      <w:r w:rsidRPr="009321C6">
        <w:rPr>
          <w:rFonts w:ascii="Arial" w:hAnsi="Arial" w:cs="Arial"/>
          <w:szCs w:val="24"/>
        </w:rPr>
        <w:tab/>
        <w:t xml:space="preserve">Ovom Odlukom predlaže se visina ekonomske cijene </w:t>
      </w:r>
      <w:r w:rsidRPr="009321C6">
        <w:rPr>
          <w:rFonts w:ascii="Arial" w:hAnsi="Arial" w:cs="Arial"/>
          <w:szCs w:val="24"/>
          <w:lang w:eastAsia="en-US"/>
        </w:rPr>
        <w:t>programa, opseg, vrstu i vremensko trajanje usluge</w:t>
      </w:r>
      <w:r w:rsidRPr="009321C6">
        <w:rPr>
          <w:rFonts w:ascii="Arial" w:hAnsi="Arial" w:cs="Arial"/>
          <w:szCs w:val="24"/>
        </w:rPr>
        <w:t xml:space="preserve"> za Dječji vrtić Cvrčak. </w:t>
      </w:r>
    </w:p>
    <w:p w14:paraId="0F7C2A24" w14:textId="77777777" w:rsidR="00EC6684" w:rsidRPr="009321C6" w:rsidRDefault="00EC6684" w:rsidP="00EC6684">
      <w:pPr>
        <w:jc w:val="both"/>
        <w:rPr>
          <w:rFonts w:ascii="Arial" w:hAnsi="Arial" w:cs="Arial"/>
          <w:szCs w:val="24"/>
        </w:rPr>
      </w:pPr>
    </w:p>
    <w:p w14:paraId="6B47F30E" w14:textId="77777777" w:rsidR="00EC6684" w:rsidRPr="009321C6" w:rsidRDefault="00EC6684" w:rsidP="00EC6684">
      <w:pPr>
        <w:jc w:val="both"/>
        <w:rPr>
          <w:rFonts w:ascii="Arial" w:hAnsi="Arial" w:cs="Arial"/>
          <w:szCs w:val="24"/>
        </w:rPr>
      </w:pPr>
      <w:r w:rsidRPr="009321C6">
        <w:rPr>
          <w:rFonts w:ascii="Arial" w:hAnsi="Arial" w:cs="Arial"/>
          <w:szCs w:val="24"/>
        </w:rPr>
        <w:tab/>
        <w:t>Dječji vrtić Cvrčak provodi sljedeće programe:</w:t>
      </w:r>
    </w:p>
    <w:tbl>
      <w:tblPr>
        <w:tblpPr w:leftFromText="180" w:rightFromText="180" w:vertAnchor="text" w:horzAnchor="margin" w:tblpX="-572" w:tblpY="201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264"/>
        <w:gridCol w:w="2414"/>
        <w:gridCol w:w="1559"/>
        <w:gridCol w:w="1446"/>
      </w:tblGrid>
      <w:tr w:rsidR="009321C6" w:rsidRPr="009321C6" w14:paraId="0846D53F" w14:textId="77777777" w:rsidTr="009D5E5A">
        <w:tc>
          <w:tcPr>
            <w:tcW w:w="988" w:type="dxa"/>
            <w:vMerge w:val="restart"/>
            <w:shd w:val="clear" w:color="auto" w:fill="auto"/>
            <w:vAlign w:val="center"/>
          </w:tcPr>
          <w:p w14:paraId="42444D08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jaslice/</w:t>
            </w:r>
            <w:r w:rsidRPr="009321C6">
              <w:rPr>
                <w:rFonts w:ascii="Arial" w:hAnsi="Arial" w:cs="Arial"/>
                <w:sz w:val="22"/>
                <w:szCs w:val="22"/>
              </w:rPr>
              <w:br/>
              <w:t>vrtić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4C09F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ekonomska </w:t>
            </w:r>
            <w:r w:rsidRPr="009321C6">
              <w:rPr>
                <w:rFonts w:ascii="Arial" w:hAnsi="Arial" w:cs="Arial"/>
                <w:sz w:val="22"/>
                <w:szCs w:val="22"/>
              </w:rPr>
              <w:br/>
              <w:t>cijena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D263AD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boravak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EAB3CB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programi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3A451BC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omjer sufinanciranja</w:t>
            </w:r>
          </w:p>
        </w:tc>
      </w:tr>
      <w:tr w:rsidR="009321C6" w:rsidRPr="009321C6" w14:paraId="76D9A197" w14:textId="77777777" w:rsidTr="009D5E5A">
        <w:tc>
          <w:tcPr>
            <w:tcW w:w="988" w:type="dxa"/>
            <w:vMerge/>
            <w:shd w:val="clear" w:color="auto" w:fill="auto"/>
            <w:vAlign w:val="center"/>
          </w:tcPr>
          <w:p w14:paraId="206F775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428AA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6CD925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773E8A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B1085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69AAC88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korisnici usluga</w:t>
            </w:r>
          </w:p>
        </w:tc>
      </w:tr>
      <w:tr w:rsidR="009321C6" w:rsidRPr="009321C6" w14:paraId="211D0DF8" w14:textId="77777777" w:rsidTr="009D5E5A">
        <w:tc>
          <w:tcPr>
            <w:tcW w:w="988" w:type="dxa"/>
            <w:shd w:val="clear" w:color="auto" w:fill="auto"/>
          </w:tcPr>
          <w:p w14:paraId="161902F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59" w:type="dxa"/>
            <w:shd w:val="clear" w:color="auto" w:fill="auto"/>
          </w:tcPr>
          <w:p w14:paraId="5892660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330,00 EUR </w:t>
            </w:r>
          </w:p>
        </w:tc>
        <w:tc>
          <w:tcPr>
            <w:tcW w:w="2264" w:type="dxa"/>
            <w:shd w:val="clear" w:color="auto" w:fill="auto"/>
          </w:tcPr>
          <w:p w14:paraId="03605D1B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7 do 10 satni boravak</w:t>
            </w:r>
          </w:p>
        </w:tc>
        <w:tc>
          <w:tcPr>
            <w:tcW w:w="2414" w:type="dxa"/>
            <w:shd w:val="clear" w:color="auto" w:fill="auto"/>
          </w:tcPr>
          <w:p w14:paraId="22E08A6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559" w:type="dxa"/>
            <w:shd w:val="clear" w:color="auto" w:fill="auto"/>
          </w:tcPr>
          <w:p w14:paraId="1B29A69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238,00 EUR </w:t>
            </w:r>
          </w:p>
          <w:p w14:paraId="27E8082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B8CB2B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92,00 EUR</w:t>
            </w:r>
          </w:p>
          <w:p w14:paraId="2FB07FA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6158C93B" w14:textId="77777777" w:rsidTr="009D5E5A">
        <w:tc>
          <w:tcPr>
            <w:tcW w:w="988" w:type="dxa"/>
            <w:shd w:val="clear" w:color="auto" w:fill="auto"/>
          </w:tcPr>
          <w:p w14:paraId="72ADABB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59" w:type="dxa"/>
            <w:shd w:val="clear" w:color="auto" w:fill="auto"/>
          </w:tcPr>
          <w:p w14:paraId="0BA0CC3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253,00 EUR </w:t>
            </w:r>
          </w:p>
        </w:tc>
        <w:tc>
          <w:tcPr>
            <w:tcW w:w="2264" w:type="dxa"/>
            <w:shd w:val="clear" w:color="auto" w:fill="auto"/>
          </w:tcPr>
          <w:p w14:paraId="32C834A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5,5</w:t>
            </w:r>
            <w:r w:rsidRPr="009321C6">
              <w:rPr>
                <w:rFonts w:ascii="Arial" w:hAnsi="Arial" w:cs="Arial"/>
                <w:sz w:val="22"/>
                <w:szCs w:val="22"/>
              </w:rPr>
              <w:tab/>
              <w:t>satni boravak</w:t>
            </w:r>
          </w:p>
        </w:tc>
        <w:tc>
          <w:tcPr>
            <w:tcW w:w="2414" w:type="dxa"/>
            <w:shd w:val="clear" w:color="auto" w:fill="auto"/>
          </w:tcPr>
          <w:p w14:paraId="459995A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redoviti program-predškola za pripadnike romske nacionalne manjine</w:t>
            </w:r>
          </w:p>
        </w:tc>
        <w:tc>
          <w:tcPr>
            <w:tcW w:w="1559" w:type="dxa"/>
            <w:shd w:val="clear" w:color="auto" w:fill="auto"/>
          </w:tcPr>
          <w:p w14:paraId="300E37F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153,00 EUR</w:t>
            </w:r>
          </w:p>
          <w:p w14:paraId="2C8545C9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FD3081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100,00 EUR</w:t>
            </w:r>
          </w:p>
          <w:p w14:paraId="2DE911B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*plaća MZO</w:t>
            </w:r>
          </w:p>
        </w:tc>
      </w:tr>
      <w:tr w:rsidR="009321C6" w:rsidRPr="009321C6" w14:paraId="302B3187" w14:textId="77777777" w:rsidTr="009D5E5A">
        <w:tc>
          <w:tcPr>
            <w:tcW w:w="988" w:type="dxa"/>
            <w:shd w:val="clear" w:color="auto" w:fill="auto"/>
          </w:tcPr>
          <w:p w14:paraId="262CC808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jaslice</w:t>
            </w:r>
          </w:p>
        </w:tc>
        <w:tc>
          <w:tcPr>
            <w:tcW w:w="1559" w:type="dxa"/>
            <w:shd w:val="clear" w:color="auto" w:fill="auto"/>
          </w:tcPr>
          <w:p w14:paraId="1F02AE7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385,00 EUR </w:t>
            </w:r>
          </w:p>
          <w:p w14:paraId="44EB5FEC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4CBBB0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shd w:val="clear" w:color="auto" w:fill="auto"/>
          </w:tcPr>
          <w:p w14:paraId="66D2AA4C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559" w:type="dxa"/>
            <w:shd w:val="clear" w:color="auto" w:fill="auto"/>
          </w:tcPr>
          <w:p w14:paraId="3ADC0CA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266,00 EUR</w:t>
            </w:r>
          </w:p>
          <w:p w14:paraId="26DD99B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E5DD1E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104B3489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0054BE2E" w14:textId="77777777" w:rsidTr="009D5E5A">
        <w:tc>
          <w:tcPr>
            <w:tcW w:w="988" w:type="dxa"/>
            <w:shd w:val="clear" w:color="auto" w:fill="auto"/>
          </w:tcPr>
          <w:p w14:paraId="0417E60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59" w:type="dxa"/>
            <w:shd w:val="clear" w:color="auto" w:fill="auto"/>
          </w:tcPr>
          <w:p w14:paraId="23DF85A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374,00 EUR</w:t>
            </w:r>
          </w:p>
          <w:p w14:paraId="5117814E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0DC8702B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shd w:val="clear" w:color="auto" w:fill="auto"/>
          </w:tcPr>
          <w:p w14:paraId="5D83EB8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alternativni Montessori program</w:t>
            </w:r>
          </w:p>
        </w:tc>
        <w:tc>
          <w:tcPr>
            <w:tcW w:w="1559" w:type="dxa"/>
            <w:shd w:val="clear" w:color="auto" w:fill="auto"/>
          </w:tcPr>
          <w:p w14:paraId="28EE6B1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255,00 EUR</w:t>
            </w:r>
          </w:p>
          <w:p w14:paraId="5D8EFFC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1F899B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492DE27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7FD59B09" w14:textId="77777777" w:rsidTr="009D5E5A">
        <w:tc>
          <w:tcPr>
            <w:tcW w:w="988" w:type="dxa"/>
            <w:shd w:val="clear" w:color="auto" w:fill="auto"/>
          </w:tcPr>
          <w:p w14:paraId="4E1095DE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jaslice</w:t>
            </w:r>
          </w:p>
        </w:tc>
        <w:tc>
          <w:tcPr>
            <w:tcW w:w="1559" w:type="dxa"/>
            <w:shd w:val="clear" w:color="auto" w:fill="auto"/>
          </w:tcPr>
          <w:p w14:paraId="6D52577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418,00 EUR</w:t>
            </w:r>
          </w:p>
          <w:p w14:paraId="0AF2551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0DB6F35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7 do 10 satni boravak</w:t>
            </w:r>
          </w:p>
        </w:tc>
        <w:tc>
          <w:tcPr>
            <w:tcW w:w="2414" w:type="dxa"/>
            <w:shd w:val="clear" w:color="auto" w:fill="auto"/>
          </w:tcPr>
          <w:p w14:paraId="3EA28CA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alternativni Montessori program </w:t>
            </w:r>
          </w:p>
        </w:tc>
        <w:tc>
          <w:tcPr>
            <w:tcW w:w="1559" w:type="dxa"/>
            <w:shd w:val="clear" w:color="auto" w:fill="auto"/>
          </w:tcPr>
          <w:p w14:paraId="7CFB9F89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272,00 EUR</w:t>
            </w:r>
          </w:p>
          <w:p w14:paraId="5C24510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845D9A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146,00 EUR</w:t>
            </w:r>
          </w:p>
          <w:p w14:paraId="2ABBC08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21072B39" w14:textId="77777777" w:rsidTr="009D5E5A">
        <w:trPr>
          <w:trHeight w:val="190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40A9979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2A38E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610,00 EUR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7FD4D73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2351642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djeca s teškoćama u razvoju integrirana u skupine s redovitim programom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7ADEF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518,00 EUR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78C789AE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92,00 EUR</w:t>
            </w:r>
          </w:p>
          <w:p w14:paraId="19F9D90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1C6" w:rsidRPr="009321C6" w14:paraId="71F43C36" w14:textId="77777777" w:rsidTr="009D5E5A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2B11E919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928312E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500,00 EUR</w:t>
            </w:r>
          </w:p>
          <w:p w14:paraId="45F3AE6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14:paraId="307615C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za 4 do 6 satni boravak</w:t>
            </w:r>
          </w:p>
        </w:tc>
        <w:tc>
          <w:tcPr>
            <w:tcW w:w="2414" w:type="dxa"/>
            <w:tcBorders>
              <w:bottom w:val="nil"/>
            </w:tcBorders>
            <w:shd w:val="clear" w:color="auto" w:fill="auto"/>
          </w:tcPr>
          <w:p w14:paraId="3D2D8EB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djeca s teškoćama u razvoju integrirana u skupine s redovitim programom 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7C9CBA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434,00 EUR</w:t>
            </w:r>
          </w:p>
          <w:p w14:paraId="33962A6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nil"/>
            </w:tcBorders>
            <w:shd w:val="clear" w:color="auto" w:fill="auto"/>
          </w:tcPr>
          <w:p w14:paraId="22E53A09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66,00 EUR</w:t>
            </w:r>
          </w:p>
          <w:p w14:paraId="4EF040D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271"/>
        <w:gridCol w:w="2409"/>
        <w:gridCol w:w="1558"/>
        <w:gridCol w:w="1416"/>
      </w:tblGrid>
      <w:tr w:rsidR="009321C6" w:rsidRPr="009321C6" w14:paraId="20FA65F9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E817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9997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700,00 EUR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A87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F9A4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u razvoju integrirana u skupine s redovitim programom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F2C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581,00 EUR</w:t>
            </w:r>
          </w:p>
          <w:p w14:paraId="4C7BFC16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08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6FBC2C3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4DFA9E46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C950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353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580,00 EUR </w:t>
            </w:r>
          </w:p>
          <w:p w14:paraId="64EE91C9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  <w:p w14:paraId="2F5BB36C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032F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0D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u razvoju integrirana u skupine s redovitim programom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0DC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488,00 EUR</w:t>
            </w:r>
          </w:p>
          <w:p w14:paraId="232040D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338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92,00 EUR</w:t>
            </w:r>
          </w:p>
          <w:p w14:paraId="4A197718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55EDD631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B301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376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640,00 EUR</w:t>
            </w:r>
          </w:p>
          <w:p w14:paraId="53B76E07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EA2B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8557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djeca s teškoćama u razvoju integrirana u </w:t>
            </w:r>
            <w:r w:rsidRPr="009321C6">
              <w:rPr>
                <w:rFonts w:ascii="Arial" w:hAnsi="Arial" w:cs="Arial"/>
                <w:sz w:val="22"/>
                <w:szCs w:val="22"/>
              </w:rPr>
              <w:lastRenderedPageBreak/>
              <w:t>alternativni Montessori program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0BB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lastRenderedPageBreak/>
              <w:t>521,00 EUR</w:t>
            </w:r>
          </w:p>
          <w:p w14:paraId="7911BED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49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7CD0162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1C6" w:rsidRPr="009321C6" w14:paraId="77B7ACCD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65A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84A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535,00 EUR</w:t>
            </w:r>
          </w:p>
          <w:p w14:paraId="336B7E33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30A9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  do 6 satni boravak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89DD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 u razvoju integrirana u alternativni Montessori program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D76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443,00 EUR</w:t>
            </w:r>
          </w:p>
          <w:p w14:paraId="06D49C1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AF6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92,00 EUR</w:t>
            </w:r>
          </w:p>
          <w:p w14:paraId="2ED68BA3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00178B50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2457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EC9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740,00 EUR</w:t>
            </w:r>
          </w:p>
          <w:p w14:paraId="4D965569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88AB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2D4B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 u razvoju integrirana u alternativni Montessori program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2EE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594,00 EUR</w:t>
            </w:r>
          </w:p>
          <w:p w14:paraId="1FE55E6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618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146,00 EUR</w:t>
            </w:r>
          </w:p>
          <w:p w14:paraId="0243DA3A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5DE35680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DEF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2832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 xml:space="preserve">610,00 EUR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CEE1" w14:textId="77777777" w:rsidR="00EC6684" w:rsidRPr="009321C6" w:rsidRDefault="00EC6684" w:rsidP="00D81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085A0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u razvoju integrirana u alternativni Montessori program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695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491,00 EUR</w:t>
            </w:r>
          </w:p>
          <w:p w14:paraId="6766023B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82CD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2A56C57F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321C6" w:rsidRPr="009321C6" w14:paraId="5929552C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3A2" w14:textId="77777777" w:rsidR="00EC6684" w:rsidRPr="009321C6" w:rsidRDefault="00EC6684" w:rsidP="00D81FA2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4D36B5" w14:textId="77777777" w:rsidR="00EC6684" w:rsidRPr="009321C6" w:rsidRDefault="00EC6684" w:rsidP="00D81FA2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D81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374,00 EUR</w:t>
            </w:r>
          </w:p>
          <w:p w14:paraId="3FCAF287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7D6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10 satni boravak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1EE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Program engleskog jezika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499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255,00 EUR</w:t>
            </w:r>
          </w:p>
          <w:p w14:paraId="4A7152F4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883E84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307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  <w:p w14:paraId="4F24FDCC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trike/>
                <w:sz w:val="22"/>
                <w:szCs w:val="22"/>
                <w:lang w:eastAsia="en-US"/>
              </w:rPr>
            </w:pPr>
          </w:p>
        </w:tc>
      </w:tr>
      <w:tr w:rsidR="009321C6" w:rsidRPr="009321C6" w14:paraId="313A36F2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F90" w14:textId="77777777" w:rsidR="00EC6684" w:rsidRPr="009321C6" w:rsidRDefault="00EC6684" w:rsidP="00D81FA2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57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640,00 EUR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ACF4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10-satni boravak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432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u razvoju integrirana u posebni program ranog učenja engleskog jezika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6B1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521,00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0471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119,00 EUR</w:t>
            </w:r>
          </w:p>
        </w:tc>
      </w:tr>
      <w:tr w:rsidR="009321C6" w:rsidRPr="009321C6" w14:paraId="6D22B251" w14:textId="77777777" w:rsidTr="009D5E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EC2" w14:textId="77777777" w:rsidR="00EC6684" w:rsidRPr="009321C6" w:rsidRDefault="00EC6684" w:rsidP="00D81FA2">
            <w:pPr>
              <w:spacing w:line="276" w:lineRule="auto"/>
              <w:ind w:right="2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ED6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535,00 EUR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0B9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FE7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djeca s teškoćama u razvoju integrirana u posebni program ranog učenja engleskog jezika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AA76" w14:textId="77777777" w:rsidR="00EC6684" w:rsidRPr="009321C6" w:rsidRDefault="00EC6684" w:rsidP="00D81F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443,00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DE4" w14:textId="77777777" w:rsidR="00EC6684" w:rsidRPr="009321C6" w:rsidRDefault="00EC6684" w:rsidP="00D8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1C6">
              <w:rPr>
                <w:rFonts w:ascii="Arial" w:hAnsi="Arial" w:cs="Arial"/>
                <w:sz w:val="22"/>
                <w:szCs w:val="22"/>
              </w:rPr>
              <w:t>92,00 EUR</w:t>
            </w:r>
          </w:p>
        </w:tc>
      </w:tr>
    </w:tbl>
    <w:p w14:paraId="671FB9FF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58A1DE25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9058B1" w14:textId="77777777" w:rsidR="00EC6684" w:rsidRPr="009321C6" w:rsidRDefault="00EC6684" w:rsidP="00EC6684">
      <w:pPr>
        <w:jc w:val="center"/>
        <w:rPr>
          <w:rFonts w:ascii="Arial" w:hAnsi="Arial" w:cs="Arial"/>
          <w:b/>
          <w:sz w:val="22"/>
          <w:szCs w:val="22"/>
        </w:rPr>
      </w:pPr>
      <w:r w:rsidRPr="009321C6">
        <w:rPr>
          <w:rFonts w:ascii="Arial" w:hAnsi="Arial" w:cs="Arial"/>
          <w:b/>
          <w:sz w:val="22"/>
          <w:szCs w:val="22"/>
        </w:rPr>
        <w:t>Članak 2.</w:t>
      </w:r>
    </w:p>
    <w:p w14:paraId="30A73D04" w14:textId="77777777" w:rsidR="00EC6684" w:rsidRPr="009321C6" w:rsidRDefault="00EC6684" w:rsidP="00EC6684">
      <w:pPr>
        <w:jc w:val="center"/>
        <w:rPr>
          <w:rFonts w:ascii="Arial" w:hAnsi="Arial" w:cs="Arial"/>
          <w:b/>
          <w:sz w:val="22"/>
          <w:szCs w:val="22"/>
        </w:rPr>
      </w:pPr>
    </w:p>
    <w:p w14:paraId="1ADC9D92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Navedene ekonomske cijene, kao i omjeri sufinanciranja navedeni u članku 1. ove Odluke odnose se na mjesec dana boravka djeteta u ustanovi.</w:t>
      </w:r>
    </w:p>
    <w:p w14:paraId="1C9598B9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3210AAE7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b/>
          <w:bCs/>
          <w:sz w:val="22"/>
          <w:szCs w:val="22"/>
        </w:rPr>
        <w:t>Članak 3.</w:t>
      </w:r>
    </w:p>
    <w:p w14:paraId="44793483" w14:textId="77777777" w:rsidR="00EC6684" w:rsidRPr="009321C6" w:rsidRDefault="00EC6684" w:rsidP="00EC66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06233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Sredstva za programe koji se provode u Dječjem vrtiću Cvrčak osiguravaju se: </w:t>
      </w:r>
    </w:p>
    <w:p w14:paraId="53242BD9" w14:textId="77777777" w:rsidR="00EC6684" w:rsidRPr="009321C6" w:rsidRDefault="00EC6684" w:rsidP="00EC668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u proračunu Grada Čakovca</w:t>
      </w:r>
    </w:p>
    <w:p w14:paraId="2DB2FE46" w14:textId="77777777" w:rsidR="00EC6684" w:rsidRPr="009321C6" w:rsidRDefault="00EC6684" w:rsidP="00EC668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u proračunima drugih jedinica lokalne i područne (regionalne samouprave)</w:t>
      </w:r>
    </w:p>
    <w:p w14:paraId="46D1801F" w14:textId="77777777" w:rsidR="00EC6684" w:rsidRPr="009321C6" w:rsidRDefault="00EC6684" w:rsidP="00EC668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Državnom proračunu </w:t>
      </w:r>
    </w:p>
    <w:p w14:paraId="6E2D040B" w14:textId="77777777" w:rsidR="00EC6684" w:rsidRPr="009321C6" w:rsidRDefault="00EC6684" w:rsidP="00EC668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sudjelovanjem roditelja u financiranju dijela ekonomske cijene predškolskog programa. </w:t>
      </w:r>
    </w:p>
    <w:p w14:paraId="50011195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540C5712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b/>
          <w:bCs/>
          <w:sz w:val="22"/>
          <w:szCs w:val="22"/>
        </w:rPr>
        <w:t>Članak 4.</w:t>
      </w:r>
    </w:p>
    <w:p w14:paraId="7875347D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436B8F47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Ekonomska cijena programa obuhvaća sljedeće vrste troškova: </w:t>
      </w:r>
    </w:p>
    <w:p w14:paraId="106477FA" w14:textId="77777777" w:rsidR="00EC6684" w:rsidRPr="009321C6" w:rsidRDefault="00EC6684" w:rsidP="00EC6684">
      <w:pPr>
        <w:jc w:val="both"/>
        <w:rPr>
          <w:rFonts w:ascii="Arial" w:hAnsi="Arial" w:cs="Arial"/>
          <w:sz w:val="10"/>
          <w:szCs w:val="10"/>
        </w:rPr>
      </w:pPr>
    </w:p>
    <w:p w14:paraId="795B7BD9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1. Izdatke za radnike, i to: </w:t>
      </w:r>
    </w:p>
    <w:p w14:paraId="45AB1F5B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- bruto plaće, </w:t>
      </w:r>
    </w:p>
    <w:p w14:paraId="50DEB2B6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- naknade i materijalna prava radnika, </w:t>
      </w:r>
    </w:p>
    <w:p w14:paraId="0A7AC2FE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2. Prehranu djece</w:t>
      </w:r>
    </w:p>
    <w:p w14:paraId="229739B5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3. Uvjete boravka djece, i to: </w:t>
      </w:r>
    </w:p>
    <w:p w14:paraId="1E8D8768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- materijalne izdatke, </w:t>
      </w:r>
    </w:p>
    <w:p w14:paraId="36907287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- energiju i komunalije, </w:t>
      </w:r>
    </w:p>
    <w:p w14:paraId="5E868566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lastRenderedPageBreak/>
        <w:t xml:space="preserve">- tekuće održavanje objekta i opreme, </w:t>
      </w:r>
    </w:p>
    <w:p w14:paraId="69B88A85" w14:textId="77777777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- prijevoz djece, </w:t>
      </w:r>
    </w:p>
    <w:p w14:paraId="67A702CE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4. Nabavu namještaja i opreme </w:t>
      </w:r>
    </w:p>
    <w:p w14:paraId="0D2387A9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5. Nabavu sitnog materijala. </w:t>
      </w:r>
    </w:p>
    <w:p w14:paraId="2718044F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5F6A2117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b/>
          <w:bCs/>
          <w:sz w:val="22"/>
          <w:szCs w:val="22"/>
        </w:rPr>
        <w:t>Članak 5.</w:t>
      </w:r>
    </w:p>
    <w:p w14:paraId="058459C2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41741841" w14:textId="368A6138" w:rsidR="00EC6684" w:rsidRPr="009321C6" w:rsidRDefault="00EC6684" w:rsidP="00EC6684">
      <w:pPr>
        <w:ind w:firstLine="420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U troškove za obračun</w:t>
      </w:r>
      <w:r w:rsidR="009321C6" w:rsidRPr="009321C6">
        <w:rPr>
          <w:rFonts w:ascii="Arial" w:hAnsi="Arial" w:cs="Arial"/>
          <w:sz w:val="22"/>
          <w:szCs w:val="22"/>
        </w:rPr>
        <w:t xml:space="preserve"> ekonomske</w:t>
      </w:r>
      <w:r w:rsidRPr="009321C6">
        <w:rPr>
          <w:rFonts w:ascii="Arial" w:hAnsi="Arial" w:cs="Arial"/>
          <w:sz w:val="22"/>
          <w:szCs w:val="22"/>
        </w:rPr>
        <w:t xml:space="preserve"> cijene programa nisu uključeni:</w:t>
      </w:r>
    </w:p>
    <w:p w14:paraId="1DD358F8" w14:textId="77777777" w:rsidR="00EC6684" w:rsidRPr="009321C6" w:rsidRDefault="00EC6684" w:rsidP="00EC6684">
      <w:pPr>
        <w:jc w:val="both"/>
        <w:rPr>
          <w:rFonts w:ascii="Arial" w:hAnsi="Arial" w:cs="Arial"/>
          <w:sz w:val="10"/>
          <w:szCs w:val="10"/>
        </w:rPr>
      </w:pPr>
    </w:p>
    <w:p w14:paraId="5008F663" w14:textId="75C07C01" w:rsidR="00EC6684" w:rsidRPr="009321C6" w:rsidRDefault="00EC6684" w:rsidP="00EC668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troškovi realizacije posebnih projekata financiranih iz fondova Europske unije u iznosu sufinanciranja od strane Europske unije,</w:t>
      </w:r>
    </w:p>
    <w:p w14:paraId="02E11B12" w14:textId="4486B22E" w:rsidR="00EC6684" w:rsidRPr="009321C6" w:rsidRDefault="00EC6684" w:rsidP="00EC668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trike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troškovi investicija veći od </w:t>
      </w:r>
      <w:r w:rsidR="00E513AD" w:rsidRPr="009321C6">
        <w:rPr>
          <w:rFonts w:ascii="Arial" w:hAnsi="Arial" w:cs="Arial"/>
          <w:sz w:val="22"/>
          <w:szCs w:val="22"/>
        </w:rPr>
        <w:t>14.000,00</w:t>
      </w:r>
      <w:r w:rsidRPr="009321C6">
        <w:rPr>
          <w:rFonts w:ascii="Arial" w:hAnsi="Arial" w:cs="Arial"/>
          <w:sz w:val="22"/>
          <w:szCs w:val="22"/>
        </w:rPr>
        <w:t xml:space="preserve"> eura </w:t>
      </w:r>
    </w:p>
    <w:p w14:paraId="10D8329F" w14:textId="77777777" w:rsidR="00EC6684" w:rsidRPr="009321C6" w:rsidRDefault="00EC6684" w:rsidP="00EC668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troškovi povremenih izleta i drugih programa koji su financirani isključivo uplatama roditelja polaznika i donacijama.</w:t>
      </w:r>
    </w:p>
    <w:p w14:paraId="511AB044" w14:textId="77777777" w:rsidR="00EC6684" w:rsidRPr="009321C6" w:rsidRDefault="00EC6684" w:rsidP="00EC668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troškovi nastali izvanrednim poremećajima na tržištu energenata.</w:t>
      </w:r>
    </w:p>
    <w:p w14:paraId="07E8FB85" w14:textId="77777777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</w:p>
    <w:p w14:paraId="1005D67D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b/>
          <w:bCs/>
          <w:sz w:val="22"/>
          <w:szCs w:val="22"/>
        </w:rPr>
        <w:t>Članak 6.</w:t>
      </w:r>
    </w:p>
    <w:p w14:paraId="4B024397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E7CAF4" w14:textId="65095207" w:rsidR="00EC6684" w:rsidRPr="009321C6" w:rsidRDefault="00EC6684" w:rsidP="00EC6684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Stupanjem na snagu ove Odluke stavlja se </w:t>
      </w:r>
      <w:r w:rsidR="009D5E5A" w:rsidRPr="009321C6">
        <w:rPr>
          <w:rFonts w:ascii="Arial" w:hAnsi="Arial" w:cs="Arial"/>
          <w:sz w:val="22"/>
          <w:szCs w:val="22"/>
        </w:rPr>
        <w:t>iz</w:t>
      </w:r>
      <w:r w:rsidRPr="009321C6">
        <w:rPr>
          <w:rFonts w:ascii="Arial" w:hAnsi="Arial" w:cs="Arial"/>
          <w:sz w:val="22"/>
          <w:szCs w:val="22"/>
        </w:rPr>
        <w:t>van snage Odluka o visini ekonomske cijene usluge za Dječji vrtić Cvrčak (Sl</w:t>
      </w:r>
      <w:r w:rsidR="009D5E5A" w:rsidRPr="009321C6">
        <w:rPr>
          <w:rFonts w:ascii="Arial" w:hAnsi="Arial" w:cs="Arial"/>
          <w:sz w:val="22"/>
          <w:szCs w:val="22"/>
        </w:rPr>
        <w:t>užbeni</w:t>
      </w:r>
      <w:r w:rsidRPr="009321C6">
        <w:rPr>
          <w:rFonts w:ascii="Arial" w:hAnsi="Arial" w:cs="Arial"/>
          <w:sz w:val="22"/>
          <w:szCs w:val="22"/>
        </w:rPr>
        <w:t xml:space="preserve"> gl</w:t>
      </w:r>
      <w:r w:rsidR="009D5E5A" w:rsidRPr="009321C6">
        <w:rPr>
          <w:rFonts w:ascii="Arial" w:hAnsi="Arial" w:cs="Arial"/>
          <w:sz w:val="22"/>
          <w:szCs w:val="22"/>
        </w:rPr>
        <w:t>asnik</w:t>
      </w:r>
      <w:r w:rsidRPr="009321C6">
        <w:rPr>
          <w:rFonts w:ascii="Arial" w:hAnsi="Arial" w:cs="Arial"/>
          <w:sz w:val="22"/>
          <w:szCs w:val="22"/>
        </w:rPr>
        <w:t xml:space="preserve"> Grada Čakovca </w:t>
      </w:r>
      <w:r w:rsidR="003034C8" w:rsidRPr="009321C6">
        <w:rPr>
          <w:rFonts w:ascii="Arial" w:hAnsi="Arial" w:cs="Arial"/>
          <w:sz w:val="22"/>
          <w:szCs w:val="22"/>
        </w:rPr>
        <w:t>7/22, 5/23, 1/24</w:t>
      </w:r>
      <w:r w:rsidRPr="009321C6">
        <w:rPr>
          <w:rFonts w:ascii="Arial" w:hAnsi="Arial" w:cs="Arial"/>
          <w:sz w:val="22"/>
          <w:szCs w:val="22"/>
        </w:rPr>
        <w:t xml:space="preserve">).  </w:t>
      </w:r>
    </w:p>
    <w:p w14:paraId="4761B6FA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B5617A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1C6">
        <w:rPr>
          <w:rFonts w:ascii="Arial" w:hAnsi="Arial" w:cs="Arial"/>
          <w:b/>
          <w:bCs/>
          <w:sz w:val="22"/>
          <w:szCs w:val="22"/>
        </w:rPr>
        <w:t>Članak 7.</w:t>
      </w:r>
    </w:p>
    <w:p w14:paraId="6B6931D3" w14:textId="77777777" w:rsidR="00EC6684" w:rsidRPr="009321C6" w:rsidRDefault="00EC6684" w:rsidP="00EC66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A967CF" w14:textId="6EB76D29" w:rsidR="00EC6684" w:rsidRPr="009321C6" w:rsidRDefault="00EC6684" w:rsidP="00EC66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Ova Odluka stupa na snagu osmog dana od dana objave u Službenom glasniku Grada Čakovc</w:t>
      </w:r>
      <w:r w:rsidR="009C3F77" w:rsidRPr="009321C6">
        <w:rPr>
          <w:rFonts w:ascii="Arial" w:hAnsi="Arial" w:cs="Arial"/>
          <w:sz w:val="22"/>
          <w:szCs w:val="22"/>
        </w:rPr>
        <w:t>a</w:t>
      </w:r>
      <w:r w:rsidR="009321C6" w:rsidRPr="009321C6">
        <w:rPr>
          <w:rFonts w:ascii="Arial" w:hAnsi="Arial" w:cs="Arial"/>
          <w:sz w:val="22"/>
          <w:szCs w:val="22"/>
        </w:rPr>
        <w:t>.</w:t>
      </w:r>
      <w:r w:rsidRPr="009321C6">
        <w:rPr>
          <w:rFonts w:ascii="Arial" w:hAnsi="Arial" w:cs="Arial"/>
          <w:sz w:val="22"/>
          <w:szCs w:val="22"/>
        </w:rPr>
        <w:tab/>
      </w:r>
    </w:p>
    <w:p w14:paraId="2700494A" w14:textId="77777777" w:rsidR="00EC6684" w:rsidRPr="009321C6" w:rsidRDefault="00EC6684" w:rsidP="00EC6684">
      <w:pPr>
        <w:jc w:val="both"/>
      </w:pPr>
    </w:p>
    <w:p w14:paraId="51087499" w14:textId="052631A6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KLASA: </w:t>
      </w:r>
      <w:r w:rsidR="003034C8" w:rsidRPr="009321C6">
        <w:rPr>
          <w:rFonts w:ascii="Arial" w:hAnsi="Arial" w:cs="Arial"/>
          <w:sz w:val="22"/>
          <w:szCs w:val="22"/>
        </w:rPr>
        <w:t>601-04/24-01/14</w:t>
      </w:r>
    </w:p>
    <w:p w14:paraId="4C6DEDD1" w14:textId="4EBB96BF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>URBROJ: 2109-2-02-2</w:t>
      </w:r>
      <w:r w:rsidR="003034C8" w:rsidRPr="009321C6">
        <w:rPr>
          <w:rFonts w:ascii="Arial" w:hAnsi="Arial" w:cs="Arial"/>
          <w:sz w:val="22"/>
          <w:szCs w:val="22"/>
        </w:rPr>
        <w:t>4</w:t>
      </w:r>
      <w:r w:rsidRPr="009321C6">
        <w:rPr>
          <w:rFonts w:ascii="Arial" w:hAnsi="Arial" w:cs="Arial"/>
          <w:sz w:val="22"/>
          <w:szCs w:val="22"/>
        </w:rPr>
        <w:t>-</w:t>
      </w:r>
      <w:r w:rsidR="003034C8" w:rsidRPr="009321C6">
        <w:rPr>
          <w:rFonts w:ascii="Arial" w:hAnsi="Arial" w:cs="Arial"/>
          <w:sz w:val="22"/>
          <w:szCs w:val="22"/>
        </w:rPr>
        <w:t>3</w:t>
      </w:r>
    </w:p>
    <w:p w14:paraId="30495BC5" w14:textId="4E00695D" w:rsidR="00EC6684" w:rsidRPr="009321C6" w:rsidRDefault="00EC6684" w:rsidP="00EC6684">
      <w:pPr>
        <w:jc w:val="both"/>
        <w:rPr>
          <w:rFonts w:ascii="Arial" w:hAnsi="Arial" w:cs="Arial"/>
          <w:sz w:val="22"/>
          <w:szCs w:val="22"/>
        </w:rPr>
      </w:pPr>
      <w:r w:rsidRPr="009321C6">
        <w:rPr>
          <w:rFonts w:ascii="Arial" w:hAnsi="Arial" w:cs="Arial"/>
          <w:sz w:val="22"/>
          <w:szCs w:val="22"/>
        </w:rPr>
        <w:t xml:space="preserve">Čakovec, </w:t>
      </w:r>
      <w:r w:rsidR="003034C8" w:rsidRPr="009321C6">
        <w:rPr>
          <w:rFonts w:ascii="Arial" w:hAnsi="Arial" w:cs="Arial"/>
          <w:sz w:val="22"/>
          <w:szCs w:val="22"/>
        </w:rPr>
        <w:t>___________</w:t>
      </w:r>
      <w:r w:rsidRPr="009321C6">
        <w:rPr>
          <w:rFonts w:ascii="Arial" w:hAnsi="Arial" w:cs="Arial"/>
          <w:sz w:val="22"/>
          <w:szCs w:val="22"/>
        </w:rPr>
        <w:t xml:space="preserve"> 202</w:t>
      </w:r>
      <w:r w:rsidR="003034C8" w:rsidRPr="009321C6">
        <w:rPr>
          <w:rFonts w:ascii="Arial" w:hAnsi="Arial" w:cs="Arial"/>
          <w:sz w:val="22"/>
          <w:szCs w:val="22"/>
        </w:rPr>
        <w:t>4</w:t>
      </w:r>
      <w:r w:rsidRPr="009321C6">
        <w:rPr>
          <w:rFonts w:ascii="Arial" w:hAnsi="Arial" w:cs="Arial"/>
          <w:sz w:val="22"/>
          <w:szCs w:val="22"/>
        </w:rPr>
        <w:t>.</w:t>
      </w:r>
    </w:p>
    <w:p w14:paraId="09525D2D" w14:textId="77777777" w:rsidR="00EC6684" w:rsidRPr="009321C6" w:rsidRDefault="00EC6684" w:rsidP="00EC6684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9321C6">
        <w:rPr>
          <w:rFonts w:ascii="Arial" w:hAnsi="Arial" w:cs="Arial"/>
          <w:b/>
          <w:sz w:val="22"/>
          <w:szCs w:val="22"/>
        </w:rPr>
        <w:t>PREDSJEDNIK GRADSKOG VIJEĆA</w:t>
      </w:r>
    </w:p>
    <w:p w14:paraId="37CD3B33" w14:textId="48787CB4" w:rsidR="00EC6684" w:rsidRPr="009321C6" w:rsidRDefault="003034C8" w:rsidP="00EC6684">
      <w:pPr>
        <w:ind w:left="3540" w:firstLine="708"/>
        <w:jc w:val="both"/>
      </w:pPr>
      <w:r w:rsidRPr="009321C6">
        <w:rPr>
          <w:rFonts w:ascii="Arial" w:hAnsi="Arial" w:cs="Arial"/>
          <w:sz w:val="22"/>
          <w:szCs w:val="22"/>
        </w:rPr>
        <w:t xml:space="preserve">                     </w:t>
      </w:r>
      <w:r w:rsidR="00EC6684" w:rsidRPr="009321C6">
        <w:rPr>
          <w:rFonts w:ascii="Arial" w:hAnsi="Arial" w:cs="Arial"/>
          <w:sz w:val="22"/>
          <w:szCs w:val="22"/>
        </w:rPr>
        <w:t>Josip Varga</w:t>
      </w:r>
      <w:r w:rsidR="00B531EE">
        <w:rPr>
          <w:rFonts w:ascii="Arial" w:hAnsi="Arial" w:cs="Arial"/>
          <w:sz w:val="22"/>
          <w:szCs w:val="22"/>
        </w:rPr>
        <w:t>, v.r.</w:t>
      </w:r>
    </w:p>
    <w:p w14:paraId="6BB23245" w14:textId="77777777" w:rsidR="00B91144" w:rsidRPr="009321C6" w:rsidRDefault="00B91144"/>
    <w:sectPr w:rsidR="00B91144" w:rsidRPr="0093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D7EA8"/>
    <w:multiLevelType w:val="hybridMultilevel"/>
    <w:tmpl w:val="A16AD71C"/>
    <w:lvl w:ilvl="0" w:tplc="CE089A04">
      <w:start w:val="1"/>
      <w:numFmt w:val="decimal"/>
      <w:lvlText w:val="%1."/>
      <w:lvlJc w:val="left"/>
      <w:pPr>
        <w:ind w:left="420" w:hanging="360"/>
      </w:pPr>
      <w:rPr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BF578D"/>
    <w:multiLevelType w:val="hybridMultilevel"/>
    <w:tmpl w:val="EBC48754"/>
    <w:lvl w:ilvl="0" w:tplc="A7B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8421">
    <w:abstractNumId w:val="1"/>
  </w:num>
  <w:num w:numId="2" w16cid:durableId="1967276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8"/>
    <w:rsid w:val="000D421E"/>
    <w:rsid w:val="0016346A"/>
    <w:rsid w:val="001A60D2"/>
    <w:rsid w:val="003034C8"/>
    <w:rsid w:val="003F52F8"/>
    <w:rsid w:val="00485E7A"/>
    <w:rsid w:val="004F4B10"/>
    <w:rsid w:val="00850054"/>
    <w:rsid w:val="0087205E"/>
    <w:rsid w:val="009321C6"/>
    <w:rsid w:val="009C3F77"/>
    <w:rsid w:val="009D5E5A"/>
    <w:rsid w:val="00B24F16"/>
    <w:rsid w:val="00B531EE"/>
    <w:rsid w:val="00B91144"/>
    <w:rsid w:val="00BA7697"/>
    <w:rsid w:val="00E126BE"/>
    <w:rsid w:val="00E513AD"/>
    <w:rsid w:val="00E554E5"/>
    <w:rsid w:val="00EC6684"/>
    <w:rsid w:val="00E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FA15"/>
  <w15:chartTrackingRefBased/>
  <w15:docId w15:val="{4B2BC3B7-6650-40BD-8934-2CFFC05D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5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5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5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5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52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52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52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52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52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52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5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52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52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52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52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52F8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EC6684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EC6684"/>
    <w:rPr>
      <w:rFonts w:ascii="Arial" w:eastAsia="Times New Roman" w:hAnsi="Arial" w:cs="Arial"/>
      <w:b/>
      <w:bCs/>
      <w:kern w:val="0"/>
      <w:sz w:val="28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7</cp:revision>
  <dcterms:created xsi:type="dcterms:W3CDTF">2024-10-30T09:32:00Z</dcterms:created>
  <dcterms:modified xsi:type="dcterms:W3CDTF">2024-11-05T13:14:00Z</dcterms:modified>
</cp:coreProperties>
</file>