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7DB2D" w14:textId="77777777" w:rsidR="00CA5C16" w:rsidRPr="00081329" w:rsidRDefault="00CA5C16" w:rsidP="00081329">
      <w:pPr>
        <w:spacing w:after="0" w:line="240" w:lineRule="auto"/>
        <w:ind w:firstLine="708"/>
        <w:jc w:val="right"/>
        <w:rPr>
          <w:rFonts w:ascii="Arial" w:hAnsi="Arial" w:cs="Arial"/>
          <w:b/>
          <w:bCs/>
          <w:sz w:val="24"/>
          <w:szCs w:val="24"/>
        </w:rPr>
      </w:pPr>
      <w:r w:rsidRPr="00081329">
        <w:rPr>
          <w:rFonts w:ascii="Arial" w:hAnsi="Arial" w:cs="Arial"/>
          <w:b/>
          <w:bCs/>
          <w:sz w:val="24"/>
          <w:szCs w:val="24"/>
        </w:rPr>
        <w:t>PRIJEDLOG</w:t>
      </w:r>
    </w:p>
    <w:p w14:paraId="082042D7" w14:textId="0F5D51FA" w:rsidR="00CA5C16" w:rsidRPr="00081329" w:rsidRDefault="00CA5C16" w:rsidP="00081329">
      <w:pPr>
        <w:spacing w:after="0" w:line="240" w:lineRule="auto"/>
        <w:ind w:firstLine="708"/>
        <w:jc w:val="both"/>
        <w:rPr>
          <w:rFonts w:ascii="Arial" w:hAnsi="Arial" w:cs="Arial"/>
          <w:color w:val="4EA72E" w:themeColor="accent6"/>
          <w:sz w:val="24"/>
          <w:szCs w:val="24"/>
        </w:rPr>
      </w:pPr>
      <w:r w:rsidRPr="00081329">
        <w:rPr>
          <w:rFonts w:ascii="Arial" w:hAnsi="Arial" w:cs="Arial"/>
          <w:sz w:val="24"/>
          <w:szCs w:val="24"/>
        </w:rPr>
        <w:t xml:space="preserve">Temeljem članka 12. stavka 3. Zakona o zaštiti od svjetlosnog onečišćenja (Narodne novine, broj </w:t>
      </w:r>
      <w:r w:rsidR="00221C86" w:rsidRPr="00081329">
        <w:rPr>
          <w:rFonts w:ascii="Arial" w:hAnsi="Arial" w:cs="Arial"/>
          <w:sz w:val="24"/>
          <w:szCs w:val="24"/>
        </w:rPr>
        <w:t>14/19</w:t>
      </w:r>
      <w:r w:rsidRPr="00081329">
        <w:rPr>
          <w:rFonts w:ascii="Arial" w:hAnsi="Arial" w:cs="Arial"/>
          <w:sz w:val="24"/>
          <w:szCs w:val="24"/>
        </w:rPr>
        <w:t>) i članka 29. Statuta Grada Čakovca (Službeni glasnik Grada Čakovca 1/21, 2/22 i 6/23),</w:t>
      </w:r>
      <w:r w:rsidRPr="00081329">
        <w:rPr>
          <w:rFonts w:ascii="Arial" w:hAnsi="Arial" w:cs="Arial"/>
          <w:bCs/>
          <w:sz w:val="24"/>
          <w:szCs w:val="24"/>
        </w:rPr>
        <w:t xml:space="preserve"> </w:t>
      </w:r>
      <w:r w:rsidRPr="00081329">
        <w:rPr>
          <w:rFonts w:ascii="Arial" w:hAnsi="Arial" w:cs="Arial"/>
          <w:sz w:val="24"/>
          <w:szCs w:val="24"/>
        </w:rPr>
        <w:t xml:space="preserve">Gradsko vijeće Grada Čakovca na svojoj ___. sjednici održanoj __________ 2024., donosi </w:t>
      </w:r>
    </w:p>
    <w:p w14:paraId="58B0DE63" w14:textId="77777777" w:rsidR="00CA5C16" w:rsidRPr="00081329" w:rsidRDefault="00CA5C16" w:rsidP="00081329">
      <w:pPr>
        <w:spacing w:after="0" w:line="240" w:lineRule="auto"/>
        <w:ind w:firstLine="708"/>
        <w:jc w:val="both"/>
        <w:rPr>
          <w:rFonts w:ascii="Arial" w:hAnsi="Arial" w:cs="Arial"/>
          <w:color w:val="4EA72E" w:themeColor="accent6"/>
          <w:sz w:val="24"/>
          <w:szCs w:val="24"/>
        </w:rPr>
      </w:pPr>
    </w:p>
    <w:p w14:paraId="14506338" w14:textId="77777777" w:rsidR="00CA5C16" w:rsidRPr="00081329" w:rsidRDefault="00CA5C16" w:rsidP="000813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1329">
        <w:rPr>
          <w:rFonts w:ascii="Arial" w:hAnsi="Arial" w:cs="Arial"/>
          <w:b/>
          <w:sz w:val="28"/>
          <w:szCs w:val="28"/>
        </w:rPr>
        <w:t xml:space="preserve">O D L U K U </w:t>
      </w:r>
    </w:p>
    <w:p w14:paraId="05544150" w14:textId="77777777" w:rsidR="00FB4193" w:rsidRPr="00081329" w:rsidRDefault="00FB4193" w:rsidP="0008132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220266" w14:textId="004F5475" w:rsidR="00B91144" w:rsidRDefault="00FB4193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329">
        <w:rPr>
          <w:rFonts w:ascii="Arial" w:hAnsi="Arial" w:cs="Arial"/>
          <w:b/>
          <w:bCs/>
          <w:sz w:val="24"/>
          <w:szCs w:val="24"/>
        </w:rPr>
        <w:t>o donošenju Plana rasvjete Grada Čakovca</w:t>
      </w:r>
    </w:p>
    <w:p w14:paraId="6017FAF8" w14:textId="77777777" w:rsidR="007F70E9" w:rsidRPr="00081329" w:rsidRDefault="007F70E9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4902B2" w14:textId="77777777" w:rsidR="00FB4193" w:rsidRPr="00081329" w:rsidRDefault="00FB4193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3C21F8" w14:textId="5367BA79" w:rsidR="00FB4193" w:rsidRPr="00081329" w:rsidRDefault="00FB4193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329">
        <w:rPr>
          <w:rFonts w:ascii="Arial" w:hAnsi="Arial" w:cs="Arial"/>
          <w:b/>
          <w:bCs/>
          <w:sz w:val="24"/>
          <w:szCs w:val="24"/>
        </w:rPr>
        <w:t>Članak 1.</w:t>
      </w:r>
    </w:p>
    <w:p w14:paraId="639616DC" w14:textId="77777777" w:rsidR="00081329" w:rsidRPr="00081329" w:rsidRDefault="00081329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6860CD" w14:textId="77777777" w:rsidR="00081329" w:rsidRPr="00081329" w:rsidRDefault="00081329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BE4776" w14:textId="7991989A" w:rsidR="00FB4193" w:rsidRPr="00081329" w:rsidRDefault="00FB4193" w:rsidP="000813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1329">
        <w:rPr>
          <w:rFonts w:ascii="Arial" w:hAnsi="Arial" w:cs="Arial"/>
          <w:b/>
          <w:bCs/>
          <w:sz w:val="24"/>
          <w:szCs w:val="24"/>
        </w:rPr>
        <w:tab/>
      </w:r>
      <w:r w:rsidRPr="00081329">
        <w:rPr>
          <w:rFonts w:ascii="Arial" w:hAnsi="Arial" w:cs="Arial"/>
          <w:sz w:val="24"/>
          <w:szCs w:val="24"/>
        </w:rPr>
        <w:t>Donosi se Plan rasvjete Grada Čakovca</w:t>
      </w:r>
      <w:r w:rsidR="00C35D83" w:rsidRPr="00081329">
        <w:rPr>
          <w:rFonts w:ascii="Arial" w:hAnsi="Arial" w:cs="Arial"/>
          <w:sz w:val="24"/>
          <w:szCs w:val="24"/>
        </w:rPr>
        <w:t xml:space="preserve"> za područje Grada Čakovca</w:t>
      </w:r>
      <w:r w:rsidR="00081329" w:rsidRPr="00081329">
        <w:rPr>
          <w:rFonts w:ascii="Arial" w:hAnsi="Arial" w:cs="Arial"/>
          <w:sz w:val="24"/>
          <w:szCs w:val="24"/>
        </w:rPr>
        <w:t>.</w:t>
      </w:r>
    </w:p>
    <w:p w14:paraId="5C797974" w14:textId="77777777" w:rsidR="00C35D83" w:rsidRPr="00081329" w:rsidRDefault="00C35D83" w:rsidP="00081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5D0218" w14:textId="6ADC40EB" w:rsidR="00C35D83" w:rsidRDefault="00C35D83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329">
        <w:rPr>
          <w:rFonts w:ascii="Arial" w:hAnsi="Arial" w:cs="Arial"/>
          <w:b/>
          <w:bCs/>
          <w:sz w:val="24"/>
          <w:szCs w:val="24"/>
        </w:rPr>
        <w:t>Članak 2.</w:t>
      </w:r>
    </w:p>
    <w:p w14:paraId="2B5A8435" w14:textId="77777777" w:rsidR="007F70E9" w:rsidRPr="00081329" w:rsidRDefault="007F70E9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49285D7" w14:textId="77777777" w:rsidR="00081329" w:rsidRPr="00081329" w:rsidRDefault="00081329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021F87" w14:textId="4E0C00FA" w:rsidR="00C35D83" w:rsidRDefault="00081329" w:rsidP="007F7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1329">
        <w:rPr>
          <w:rFonts w:ascii="Arial" w:hAnsi="Arial" w:cs="Arial"/>
          <w:b/>
          <w:bCs/>
          <w:sz w:val="24"/>
          <w:szCs w:val="24"/>
        </w:rPr>
        <w:tab/>
      </w:r>
      <w:r w:rsidRPr="00081329">
        <w:rPr>
          <w:rFonts w:ascii="Arial" w:hAnsi="Arial" w:cs="Arial"/>
          <w:sz w:val="24"/>
          <w:szCs w:val="24"/>
        </w:rPr>
        <w:t>Plan rasvjete Grada Čakovca sastavni je dio ove Odluke</w:t>
      </w:r>
      <w:r w:rsidR="007F70E9">
        <w:rPr>
          <w:rFonts w:ascii="Arial" w:hAnsi="Arial" w:cs="Arial"/>
          <w:sz w:val="24"/>
          <w:szCs w:val="24"/>
        </w:rPr>
        <w:t xml:space="preserve">, a objaviti će se u Službenom glasniku Grada Čakovca i na mrežnoj stranici Grada Čakovca. </w:t>
      </w:r>
    </w:p>
    <w:p w14:paraId="16BCD1C8" w14:textId="77777777" w:rsidR="007F70E9" w:rsidRPr="00081329" w:rsidRDefault="007F70E9" w:rsidP="007F7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D4184" w14:textId="77777777" w:rsidR="00C35D83" w:rsidRPr="00081329" w:rsidRDefault="00C35D83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B573B2" w14:textId="1FB5BF9B" w:rsidR="00C35D83" w:rsidRDefault="00C35D83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329">
        <w:rPr>
          <w:rFonts w:ascii="Arial" w:hAnsi="Arial" w:cs="Arial"/>
          <w:b/>
          <w:bCs/>
          <w:sz w:val="24"/>
          <w:szCs w:val="24"/>
        </w:rPr>
        <w:t>Članak 3.</w:t>
      </w:r>
    </w:p>
    <w:p w14:paraId="00370D0D" w14:textId="77777777" w:rsidR="007F70E9" w:rsidRPr="00081329" w:rsidRDefault="007F70E9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3B2F6B" w14:textId="77777777" w:rsidR="00081329" w:rsidRPr="00081329" w:rsidRDefault="00081329" w:rsidP="0008132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F8D434" w14:textId="6A1E2CA1" w:rsidR="00C35D83" w:rsidRPr="00081329" w:rsidRDefault="00C35D83" w:rsidP="007F70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1329">
        <w:rPr>
          <w:rFonts w:ascii="Arial" w:hAnsi="Arial" w:cs="Arial"/>
          <w:sz w:val="24"/>
          <w:szCs w:val="24"/>
        </w:rPr>
        <w:tab/>
        <w:t xml:space="preserve">Ova Odluka stupa na snagu osmog dana od dana </w:t>
      </w:r>
      <w:r w:rsidR="00081329" w:rsidRPr="00081329">
        <w:rPr>
          <w:rFonts w:ascii="Arial" w:hAnsi="Arial" w:cs="Arial"/>
          <w:sz w:val="24"/>
          <w:szCs w:val="24"/>
        </w:rPr>
        <w:t xml:space="preserve">objave u Službenom glasniku Grada Čakovca. </w:t>
      </w:r>
    </w:p>
    <w:p w14:paraId="61635F97" w14:textId="77777777" w:rsidR="00081329" w:rsidRPr="00081329" w:rsidRDefault="00081329" w:rsidP="00081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3DA594" w14:textId="77777777" w:rsidR="00081329" w:rsidRPr="00081329" w:rsidRDefault="00081329" w:rsidP="00081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970526" w14:textId="1DCCE492" w:rsidR="00081329" w:rsidRPr="00081329" w:rsidRDefault="00081329" w:rsidP="000813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329">
        <w:rPr>
          <w:rFonts w:ascii="Arial" w:hAnsi="Arial" w:cs="Arial"/>
          <w:sz w:val="24"/>
          <w:szCs w:val="24"/>
        </w:rPr>
        <w:t xml:space="preserve">KLASA: </w:t>
      </w:r>
      <w:r w:rsidR="007F70E9">
        <w:rPr>
          <w:rFonts w:ascii="Arial" w:hAnsi="Arial" w:cs="Arial"/>
          <w:sz w:val="24"/>
          <w:szCs w:val="24"/>
        </w:rPr>
        <w:t>363-01/24-01/2</w:t>
      </w:r>
    </w:p>
    <w:p w14:paraId="1C4A675F" w14:textId="58697986" w:rsidR="00081329" w:rsidRPr="00081329" w:rsidRDefault="00081329" w:rsidP="000813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329">
        <w:rPr>
          <w:rFonts w:ascii="Arial" w:hAnsi="Arial" w:cs="Arial"/>
          <w:sz w:val="24"/>
          <w:szCs w:val="24"/>
        </w:rPr>
        <w:t>URBROJ: 2109-2-02-24-</w:t>
      </w:r>
      <w:r w:rsidR="007F70E9">
        <w:rPr>
          <w:rFonts w:ascii="Arial" w:hAnsi="Arial" w:cs="Arial"/>
          <w:sz w:val="24"/>
          <w:szCs w:val="24"/>
        </w:rPr>
        <w:t>2</w:t>
      </w:r>
    </w:p>
    <w:p w14:paraId="778945BF" w14:textId="6167E444" w:rsidR="00081329" w:rsidRPr="00081329" w:rsidRDefault="00081329" w:rsidP="000813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1329">
        <w:rPr>
          <w:rFonts w:ascii="Arial" w:hAnsi="Arial" w:cs="Arial"/>
          <w:sz w:val="24"/>
          <w:szCs w:val="24"/>
        </w:rPr>
        <w:t>Čakovec, ___________ 2024.</w:t>
      </w:r>
    </w:p>
    <w:p w14:paraId="6CC487F3" w14:textId="77777777" w:rsidR="00081329" w:rsidRPr="00081329" w:rsidRDefault="00081329" w:rsidP="00081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269D17" w14:textId="77777777" w:rsidR="00081329" w:rsidRPr="00081329" w:rsidRDefault="00081329" w:rsidP="000813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EF5B2" w14:textId="55F15E3E" w:rsidR="00081329" w:rsidRPr="00081329" w:rsidRDefault="00081329" w:rsidP="00081329">
      <w:pPr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081329">
        <w:rPr>
          <w:rFonts w:ascii="Arial" w:hAnsi="Arial" w:cs="Arial"/>
          <w:b/>
          <w:bCs/>
          <w:sz w:val="24"/>
          <w:szCs w:val="24"/>
        </w:rPr>
        <w:t xml:space="preserve">PREDSJEDNIK GRADSKOG VIJEĆA </w:t>
      </w:r>
    </w:p>
    <w:p w14:paraId="09CE4A51" w14:textId="4DEEB68F" w:rsidR="00081329" w:rsidRPr="00081329" w:rsidRDefault="00081329" w:rsidP="00081329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081329">
        <w:rPr>
          <w:rFonts w:ascii="Arial" w:hAnsi="Arial" w:cs="Arial"/>
          <w:sz w:val="24"/>
          <w:szCs w:val="24"/>
        </w:rPr>
        <w:t>Josip Varga, v.r.</w:t>
      </w:r>
    </w:p>
    <w:sectPr w:rsidR="00081329" w:rsidRPr="0008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58"/>
    <w:rsid w:val="00081329"/>
    <w:rsid w:val="0016346A"/>
    <w:rsid w:val="00221C86"/>
    <w:rsid w:val="00485E7A"/>
    <w:rsid w:val="004F4B10"/>
    <w:rsid w:val="00766FFE"/>
    <w:rsid w:val="007F70E9"/>
    <w:rsid w:val="008319AA"/>
    <w:rsid w:val="00B91144"/>
    <w:rsid w:val="00BA7697"/>
    <w:rsid w:val="00C26258"/>
    <w:rsid w:val="00C35D83"/>
    <w:rsid w:val="00CA5C16"/>
    <w:rsid w:val="00D85DB0"/>
    <w:rsid w:val="00E554E5"/>
    <w:rsid w:val="00F57516"/>
    <w:rsid w:val="00F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ECEC"/>
  <w15:chartTrackingRefBased/>
  <w15:docId w15:val="{4AD8C72F-3E9D-49DB-8AF5-A49B1841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16"/>
    <w:pPr>
      <w:spacing w:line="252" w:lineRule="auto"/>
    </w:pPr>
    <w:rPr>
      <w:rFonts w:ascii="Aptos" w:eastAsia="Aptos" w:hAnsi="Aptos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262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62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62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62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62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625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625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625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625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6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62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62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62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62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62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62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6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2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625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2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6258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262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6258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262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62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6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6</cp:revision>
  <dcterms:created xsi:type="dcterms:W3CDTF">2024-10-30T12:03:00Z</dcterms:created>
  <dcterms:modified xsi:type="dcterms:W3CDTF">2024-11-05T11:04:00Z</dcterms:modified>
</cp:coreProperties>
</file>