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-58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9"/>
        <w:gridCol w:w="1687"/>
        <w:gridCol w:w="3968"/>
      </w:tblGrid>
      <w:tr w:rsidR="00751332" w:rsidTr="001A488B">
        <w:trPr>
          <w:trHeight w:val="781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Default="00751332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3E578F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O </w:t>
            </w:r>
            <w:r w:rsidR="00510D51">
              <w:rPr>
                <w:rFonts w:eastAsia="Simsun (Founder Extended)"/>
                <w:b/>
                <w:szCs w:val="24"/>
                <w:lang w:val="hr-HR" w:eastAsia="zh-CN"/>
              </w:rPr>
              <w:t>KRITERIJIMA ZA FINANCIRANJE REDOVITE DJELATNOSTI JAVNE VATROGASNE POSTROJBE ČAKOVEC U 2020.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3E578F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 O</w:t>
            </w:r>
            <w:r w:rsidR="00510D51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510D51">
              <w:rPr>
                <w:rFonts w:eastAsia="Simsun (Founder Extended)"/>
                <w:b/>
                <w:szCs w:val="24"/>
                <w:lang w:eastAsia="zh-CN"/>
              </w:rPr>
              <w:t xml:space="preserve"> </w:t>
            </w:r>
            <w:r w:rsidR="00510D51" w:rsidRPr="00510D51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KRITERIJIMA ZA FINANCIRANJE REDOVITE DJELATNOSTI JAVNE VATROGASNE POSTROJBE ČAKOVEC U 2020.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</w:t>
            </w:r>
            <w:r w:rsidR="003E578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Odluke </w:t>
            </w:r>
            <w:r w:rsidR="00510D51">
              <w:rPr>
                <w:rFonts w:ascii="Times New Roman" w:eastAsia="Simsun (Founder Extended)" w:hAnsi="Times New Roman"/>
                <w:sz w:val="24"/>
                <w:szCs w:val="24"/>
              </w:rPr>
              <w:t>o kriterijima za financiranje redovite djelatnosti javne vatrogasne postrojbe Čakovec u 2020.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1A488B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</w:t>
            </w:r>
            <w:r w:rsidR="00510D51">
              <w:rPr>
                <w:rFonts w:ascii="Times New Roman" w:eastAsia="Simsun (Founder Extended)" w:hAnsi="Times New Roman"/>
                <w:sz w:val="24"/>
                <w:szCs w:val="24"/>
              </w:rPr>
              <w:t>iječanj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20</w:t>
            </w:r>
            <w:r w:rsidR="00510D51">
              <w:rPr>
                <w:rFonts w:ascii="Times New Roman" w:eastAsia="Simsun (Founder Extended)" w:hAnsi="Times New Roman"/>
                <w:sz w:val="24"/>
                <w:szCs w:val="24"/>
              </w:rPr>
              <w:t>20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3E578F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Odluka 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510D5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društvene, međunarodne poslove i odnose s javnošću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:rsidTr="001A488B">
        <w:trPr>
          <w:trHeight w:val="522"/>
        </w:trPr>
        <w:tc>
          <w:tcPr>
            <w:tcW w:w="3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4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1A488B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51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510D5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09</w:t>
            </w:r>
            <w:r w:rsidR="001A48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 s</w:t>
            </w:r>
            <w:r w:rsidR="00510D5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iječnja</w:t>
            </w:r>
            <w:r w:rsidR="001A48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</w:t>
            </w:r>
            <w:r w:rsidR="00510D5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1A48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</w:t>
            </w:r>
            <w:r w:rsidR="00510D5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4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510D5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veljače</w:t>
            </w:r>
            <w:r w:rsidR="001A48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</w:t>
            </w:r>
            <w:r w:rsidR="00510D5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20.</w:t>
            </w:r>
          </w:p>
          <w:p w:rsidR="00751332" w:rsidRDefault="001350BD" w:rsidP="00510D51">
            <w:pPr>
              <w:pStyle w:val="Tijeloteksta"/>
              <w:spacing w:line="276" w:lineRule="auto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  <w:r w:rsidR="00510D5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</w:tbl>
    <w:p w:rsidR="00FF075C" w:rsidRDefault="00510D51" w:rsidP="00510D51">
      <w:bookmarkStart w:id="0" w:name="_GoBack"/>
      <w:bookmarkEnd w:id="0"/>
    </w:p>
    <w:sectPr w:rsidR="00FF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903F0"/>
    <w:rsid w:val="000F60A4"/>
    <w:rsid w:val="001350BD"/>
    <w:rsid w:val="001A488B"/>
    <w:rsid w:val="001C7F37"/>
    <w:rsid w:val="003E578F"/>
    <w:rsid w:val="003F4F55"/>
    <w:rsid w:val="00414744"/>
    <w:rsid w:val="00510D51"/>
    <w:rsid w:val="005318DA"/>
    <w:rsid w:val="00575A4F"/>
    <w:rsid w:val="00751332"/>
    <w:rsid w:val="009069D6"/>
    <w:rsid w:val="00B15ECB"/>
    <w:rsid w:val="00D12033"/>
    <w:rsid w:val="00D42A6C"/>
    <w:rsid w:val="00E47347"/>
    <w:rsid w:val="00EF0B72"/>
    <w:rsid w:val="00F006EF"/>
    <w:rsid w:val="00F06A0A"/>
    <w:rsid w:val="00F56860"/>
    <w:rsid w:val="00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AFF6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DragicaKemeter</cp:lastModifiedBy>
  <cp:revision>19</cp:revision>
  <cp:lastPrinted>2019-11-20T12:46:00Z</cp:lastPrinted>
  <dcterms:created xsi:type="dcterms:W3CDTF">2016-11-22T12:46:00Z</dcterms:created>
  <dcterms:modified xsi:type="dcterms:W3CDTF">2020-01-09T09:19:00Z</dcterms:modified>
</cp:coreProperties>
</file>