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1687"/>
        <w:gridCol w:w="3968"/>
      </w:tblGrid>
      <w:tr w:rsidR="00751332" w:rsidTr="001A488B">
        <w:trPr>
          <w:trHeight w:val="781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1A488B">
              <w:rPr>
                <w:rFonts w:eastAsia="Simsun (Founder Extended)"/>
                <w:b/>
                <w:szCs w:val="24"/>
                <w:lang w:val="hr-HR" w:eastAsia="zh-CN"/>
              </w:rPr>
              <w:t xml:space="preserve">PROGRAMA </w:t>
            </w:r>
            <w:r w:rsidR="001C7F37">
              <w:rPr>
                <w:rFonts w:eastAsia="Simsun (Founder Extended)"/>
                <w:b/>
                <w:szCs w:val="24"/>
                <w:lang w:val="hr-HR" w:eastAsia="zh-CN"/>
              </w:rPr>
              <w:t xml:space="preserve">ODRŽAVANJA KOMUNALNE INFRASTRUKTURE </w:t>
            </w:r>
            <w:r w:rsidR="001A488B">
              <w:rPr>
                <w:rFonts w:eastAsia="Simsun (Founder Extended)"/>
                <w:b/>
                <w:szCs w:val="24"/>
                <w:lang w:val="hr-HR" w:eastAsia="zh-CN"/>
              </w:rPr>
              <w:t>ZA 20</w:t>
            </w:r>
            <w:r w:rsidR="00343E2F">
              <w:rPr>
                <w:rFonts w:eastAsia="Simsun (Founder Extended)"/>
                <w:b/>
                <w:szCs w:val="24"/>
                <w:lang w:val="hr-HR" w:eastAsia="zh-CN"/>
              </w:rPr>
              <w:t>20</w:t>
            </w:r>
            <w:r w:rsidR="001A488B">
              <w:rPr>
                <w:rFonts w:eastAsia="Simsun (Founder Extended)"/>
                <w:b/>
                <w:szCs w:val="24"/>
                <w:lang w:val="hr-HR" w:eastAsia="zh-CN"/>
              </w:rPr>
              <w:t>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1A488B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PROGRAM </w:t>
            </w:r>
            <w:r w:rsidR="001C7F37">
              <w:rPr>
                <w:rFonts w:ascii="Times New Roman" w:eastAsia="Simsun (Founder Extended)" w:hAnsi="Times New Roman"/>
                <w:sz w:val="24"/>
                <w:szCs w:val="24"/>
              </w:rPr>
              <w:t>ODRŽAVANJA KOMUNALNE INFRASTRUKTURE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GRADA ČAKOVCA ZA 20</w:t>
            </w:r>
            <w:r w:rsidR="00343E2F">
              <w:rPr>
                <w:rFonts w:ascii="Times New Roman" w:eastAsia="Simsun (Founder Extended)" w:hAnsi="Times New Roman"/>
                <w:sz w:val="24"/>
                <w:szCs w:val="24"/>
              </w:rPr>
              <w:t>20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Programa </w:t>
            </w:r>
            <w:r w:rsidR="001C7F37"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održavanja komunalne infrastrukture Grada Čakovca 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>za 20</w:t>
            </w:r>
            <w:r w:rsidR="00343E2F">
              <w:rPr>
                <w:rFonts w:ascii="Times New Roman" w:eastAsia="Simsun (Founder Extended)" w:hAnsi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1A488B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Studeni 2019.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3E578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Odluka 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1C7F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komunalno gospodarstvo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1A488B">
        <w:trPr>
          <w:trHeight w:val="522"/>
        </w:trPr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1A488B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C7F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studenog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9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prosinca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9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/>
    <w:p w:rsidR="00751332" w:rsidRDefault="00751332" w:rsidP="00751332"/>
    <w:p w:rsidR="00751332" w:rsidRDefault="00751332" w:rsidP="00751332"/>
    <w:p w:rsidR="00FF075C" w:rsidRDefault="00343E2F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F60A4"/>
    <w:rsid w:val="001350BD"/>
    <w:rsid w:val="001A488B"/>
    <w:rsid w:val="001C7F37"/>
    <w:rsid w:val="00343E2F"/>
    <w:rsid w:val="003E578F"/>
    <w:rsid w:val="003F4F55"/>
    <w:rsid w:val="00414744"/>
    <w:rsid w:val="005318DA"/>
    <w:rsid w:val="00575A4F"/>
    <w:rsid w:val="00751332"/>
    <w:rsid w:val="009069D6"/>
    <w:rsid w:val="00B15ECB"/>
    <w:rsid w:val="00D12033"/>
    <w:rsid w:val="00D42A6C"/>
    <w:rsid w:val="00E47347"/>
    <w:rsid w:val="00EF0B72"/>
    <w:rsid w:val="00F006EF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F590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18</cp:revision>
  <cp:lastPrinted>2019-11-20T12:50:00Z</cp:lastPrinted>
  <dcterms:created xsi:type="dcterms:W3CDTF">2016-11-22T12:46:00Z</dcterms:created>
  <dcterms:modified xsi:type="dcterms:W3CDTF">2019-11-20T12:50:00Z</dcterms:modified>
</cp:coreProperties>
</file>