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8D" w:rsidRPr="00455063" w:rsidRDefault="00EE786C" w:rsidP="00455063">
      <w:pPr>
        <w:tabs>
          <w:tab w:val="left" w:pos="708"/>
          <w:tab w:val="left" w:pos="7935"/>
        </w:tabs>
        <w:jc w:val="right"/>
        <w:rPr>
          <w:rFonts w:ascii="Arial" w:hAnsi="Arial" w:cs="Arial"/>
          <w:b/>
        </w:rPr>
      </w:pPr>
      <w:r w:rsidRPr="00455063">
        <w:rPr>
          <w:rFonts w:ascii="Arial" w:hAnsi="Arial" w:cs="Arial"/>
          <w:b/>
        </w:rPr>
        <w:t>PRIJEDLOG</w:t>
      </w:r>
    </w:p>
    <w:p w:rsidR="0026226C" w:rsidRPr="00943740" w:rsidRDefault="00A50DD3" w:rsidP="00943740">
      <w:pPr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>Temeljem članka 34</w:t>
      </w:r>
      <w:r w:rsidR="00D73C32" w:rsidRPr="00943740">
        <w:rPr>
          <w:rFonts w:ascii="Arial" w:hAnsi="Arial" w:cs="Arial"/>
        </w:rPr>
        <w:t xml:space="preserve">. </w:t>
      </w:r>
      <w:r w:rsidR="0030771E" w:rsidRPr="00943740">
        <w:rPr>
          <w:rFonts w:ascii="Arial" w:hAnsi="Arial" w:cs="Arial"/>
        </w:rPr>
        <w:t>Zakona o komunalnom gospodarstvu (NN 68/18)</w:t>
      </w:r>
      <w:r w:rsidR="00392EE6" w:rsidRPr="00943740">
        <w:rPr>
          <w:rFonts w:ascii="Arial" w:hAnsi="Arial" w:cs="Arial"/>
        </w:rPr>
        <w:t xml:space="preserve"> i članka 27. Statuta Grada Čakovca (Sl. gl. Grada Čakovca 09/09, 2/13, 3/13, 3/13-proč. tekst, 1/14</w:t>
      </w:r>
      <w:r w:rsidR="00EE786C" w:rsidRPr="00943740">
        <w:rPr>
          <w:rFonts w:ascii="Arial" w:hAnsi="Arial" w:cs="Arial"/>
        </w:rPr>
        <w:t>, 1/18, 3/18</w:t>
      </w:r>
      <w:r w:rsidR="00943740" w:rsidRPr="00943740">
        <w:rPr>
          <w:rFonts w:ascii="Arial" w:hAnsi="Arial" w:cs="Arial"/>
        </w:rPr>
        <w:t>-proč. tekst</w:t>
      </w:r>
      <w:r w:rsidR="00392EE6" w:rsidRPr="00943740">
        <w:rPr>
          <w:rFonts w:ascii="Arial" w:hAnsi="Arial" w:cs="Arial"/>
        </w:rPr>
        <w:t>), Gradsko vij</w:t>
      </w:r>
      <w:r w:rsidR="00F07340" w:rsidRPr="00943740">
        <w:rPr>
          <w:rFonts w:ascii="Arial" w:hAnsi="Arial" w:cs="Arial"/>
        </w:rPr>
        <w:t>eć</w:t>
      </w:r>
      <w:r w:rsidR="0030771E" w:rsidRPr="00943740">
        <w:rPr>
          <w:rFonts w:ascii="Arial" w:hAnsi="Arial" w:cs="Arial"/>
        </w:rPr>
        <w:t>e Grada Čakovca je na svojoj ___</w:t>
      </w:r>
      <w:r w:rsidR="00F07340" w:rsidRPr="00943740">
        <w:rPr>
          <w:rFonts w:ascii="Arial" w:hAnsi="Arial" w:cs="Arial"/>
        </w:rPr>
        <w:t xml:space="preserve"> </w:t>
      </w:r>
      <w:r w:rsidR="0030771E" w:rsidRPr="00943740">
        <w:rPr>
          <w:rFonts w:ascii="Arial" w:hAnsi="Arial" w:cs="Arial"/>
        </w:rPr>
        <w:t>sjednici održanoj ____________ 2018</w:t>
      </w:r>
      <w:r w:rsidR="00943740" w:rsidRPr="00943740">
        <w:rPr>
          <w:rFonts w:ascii="Arial" w:hAnsi="Arial" w:cs="Arial"/>
        </w:rPr>
        <w:t>.,</w:t>
      </w:r>
      <w:r w:rsidR="00660030" w:rsidRPr="00943740">
        <w:rPr>
          <w:rFonts w:ascii="Arial" w:hAnsi="Arial" w:cs="Arial"/>
        </w:rPr>
        <w:t xml:space="preserve"> </w:t>
      </w:r>
      <w:r w:rsidR="00392EE6" w:rsidRPr="00943740">
        <w:rPr>
          <w:rFonts w:ascii="Arial" w:hAnsi="Arial" w:cs="Arial"/>
        </w:rPr>
        <w:t xml:space="preserve">donijelo sljedeću </w:t>
      </w:r>
    </w:p>
    <w:p w:rsidR="0032449B" w:rsidRPr="00943740" w:rsidRDefault="0032449B" w:rsidP="00D174B5">
      <w:pPr>
        <w:jc w:val="center"/>
        <w:rPr>
          <w:rFonts w:ascii="Arial" w:hAnsi="Arial" w:cs="Arial"/>
          <w:b/>
        </w:rPr>
      </w:pPr>
    </w:p>
    <w:p w:rsidR="00CD1081" w:rsidRPr="00943740" w:rsidRDefault="00050EFF" w:rsidP="00EE786C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ODLUKU</w:t>
      </w:r>
      <w:r w:rsidR="00CD1081" w:rsidRPr="00943740">
        <w:rPr>
          <w:rFonts w:ascii="Arial" w:hAnsi="Arial" w:cs="Arial"/>
          <w:b/>
        </w:rPr>
        <w:t xml:space="preserve"> O </w:t>
      </w:r>
    </w:p>
    <w:p w:rsidR="0035032E" w:rsidRPr="00943740" w:rsidRDefault="0035032E" w:rsidP="00660030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 xml:space="preserve"> POVJERAVANJU OBAVLJANJA </w:t>
      </w:r>
      <w:r w:rsidR="00A50DD3" w:rsidRPr="00943740">
        <w:rPr>
          <w:rFonts w:ascii="Arial" w:hAnsi="Arial" w:cs="Arial"/>
          <w:b/>
        </w:rPr>
        <w:t>KOMUNALNIH</w:t>
      </w:r>
      <w:r w:rsidRPr="00943740">
        <w:rPr>
          <w:rFonts w:ascii="Arial" w:hAnsi="Arial" w:cs="Arial"/>
          <w:b/>
        </w:rPr>
        <w:t xml:space="preserve"> DJELATNOSTI</w:t>
      </w:r>
    </w:p>
    <w:p w:rsidR="00943740" w:rsidRPr="00943740" w:rsidRDefault="00943740" w:rsidP="00943740">
      <w:pPr>
        <w:rPr>
          <w:rFonts w:ascii="Arial" w:hAnsi="Arial" w:cs="Arial"/>
          <w:b/>
        </w:rPr>
      </w:pPr>
    </w:p>
    <w:p w:rsidR="00CD1081" w:rsidRPr="00943740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OPĆE ODREDBE</w:t>
      </w:r>
    </w:p>
    <w:p w:rsidR="00CD1081" w:rsidRPr="00943740" w:rsidRDefault="00CD1081" w:rsidP="00392EE6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1.</w:t>
      </w:r>
    </w:p>
    <w:p w:rsidR="0030771E" w:rsidRPr="00943740" w:rsidRDefault="00CD1081" w:rsidP="00D174B5">
      <w:p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ab/>
      </w:r>
    </w:p>
    <w:p w:rsidR="00A50DD3" w:rsidRPr="00943740" w:rsidRDefault="00CD1081" w:rsidP="00A76490">
      <w:pPr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Ovom </w:t>
      </w:r>
      <w:r w:rsidR="00A76490" w:rsidRPr="00943740">
        <w:rPr>
          <w:rFonts w:ascii="Arial" w:hAnsi="Arial" w:cs="Arial"/>
        </w:rPr>
        <w:t xml:space="preserve">se </w:t>
      </w:r>
      <w:r w:rsidRPr="00943740">
        <w:rPr>
          <w:rFonts w:ascii="Arial" w:hAnsi="Arial" w:cs="Arial"/>
        </w:rPr>
        <w:t>Odlukom</w:t>
      </w:r>
      <w:r w:rsidR="00A50DD3" w:rsidRPr="00943740">
        <w:rPr>
          <w:rFonts w:ascii="Arial" w:hAnsi="Arial" w:cs="Arial"/>
        </w:rPr>
        <w:t xml:space="preserve"> komunalne djelatnosti i to: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usluga održavanja javnih zelenih površina, 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održavanje groblja i krematorija unutar groblja, 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održavanje čistoće javnih površina,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usluge parkiranja na uređenim javnim površinama i u javnim garažama,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usluge javnih tržnica na malo i</w:t>
      </w:r>
    </w:p>
    <w:p w:rsidR="00A50DD3" w:rsidRPr="00943740" w:rsidRDefault="00A50DD3" w:rsidP="00A50DD3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usluge ukopa i kremiranja pokojnika u krematoriju unutar groblja </w:t>
      </w:r>
    </w:p>
    <w:p w:rsidR="00A50DD3" w:rsidRPr="00943740" w:rsidRDefault="00A50DD3" w:rsidP="00943740">
      <w:p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>povjeravaju na upravljanje GKP ČAKOM d.o.o. kao trgovačkom društvu u većinskom vlasništvu Grada Čakovca (94 %).</w:t>
      </w:r>
    </w:p>
    <w:p w:rsidR="00A50DD3" w:rsidRPr="00943740" w:rsidRDefault="00A50DD3" w:rsidP="00A50DD3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2.</w:t>
      </w:r>
    </w:p>
    <w:p w:rsidR="00A50DD3" w:rsidRPr="00943740" w:rsidRDefault="00A50DD3" w:rsidP="00A50DD3">
      <w:pPr>
        <w:jc w:val="both"/>
        <w:rPr>
          <w:rFonts w:ascii="Arial" w:hAnsi="Arial" w:cs="Arial"/>
        </w:rPr>
      </w:pPr>
    </w:p>
    <w:p w:rsidR="00A50DD3" w:rsidRPr="00943740" w:rsidRDefault="00A50DD3" w:rsidP="00A50DD3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 xml:space="preserve">Pod održavanjem  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javnih zelenih površina </w:t>
      </w:r>
      <w:r w:rsidRPr="00943740">
        <w:rPr>
          <w:rFonts w:ascii="Arial" w:hAnsi="Arial" w:cs="Arial"/>
          <w:color w:val="231F20"/>
        </w:rPr>
        <w:t xml:space="preserve">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943740">
        <w:rPr>
          <w:rFonts w:ascii="Arial" w:hAnsi="Arial" w:cs="Arial"/>
          <w:color w:val="231F20"/>
        </w:rPr>
        <w:t>fitosanitarna</w:t>
      </w:r>
      <w:proofErr w:type="spellEnd"/>
      <w:r w:rsidRPr="00943740">
        <w:rPr>
          <w:rFonts w:ascii="Arial" w:hAnsi="Arial" w:cs="Arial"/>
          <w:color w:val="231F20"/>
        </w:rPr>
        <w:t xml:space="preserve"> zaštita bilja i biljnog materijala za potrebe održavanja i drugi poslovi potrebni za održavanje tih površina.</w:t>
      </w:r>
    </w:p>
    <w:p w:rsidR="00A50DD3" w:rsidRPr="00943740" w:rsidRDefault="00A50DD3" w:rsidP="00A50DD3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Usluga će se obavljati na svim javnim zelenim površinama Grada Čakovca.</w:t>
      </w:r>
    </w:p>
    <w:p w:rsidR="000E6E16" w:rsidRPr="00943740" w:rsidRDefault="000E6E16" w:rsidP="00A50DD3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GKP ČAKOM d.o.o.</w:t>
      </w:r>
      <w:r w:rsidR="0087683B" w:rsidRPr="00943740">
        <w:rPr>
          <w:rFonts w:ascii="Arial" w:hAnsi="Arial" w:cs="Arial"/>
          <w:color w:val="231F20"/>
        </w:rPr>
        <w:t xml:space="preserve"> je obvezan</w:t>
      </w:r>
      <w:r w:rsidRPr="00943740">
        <w:rPr>
          <w:rFonts w:ascii="Arial" w:hAnsi="Arial" w:cs="Arial"/>
          <w:color w:val="231F20"/>
        </w:rPr>
        <w:t xml:space="preserve"> s Gradom Čakovcem</w:t>
      </w:r>
      <w:r w:rsidR="00140393" w:rsidRPr="00943740">
        <w:rPr>
          <w:rFonts w:ascii="Arial" w:hAnsi="Arial" w:cs="Arial"/>
          <w:color w:val="231F20"/>
        </w:rPr>
        <w:t xml:space="preserve"> uskladiti</w:t>
      </w:r>
      <w:r w:rsidRPr="00943740">
        <w:rPr>
          <w:rFonts w:ascii="Arial" w:hAnsi="Arial" w:cs="Arial"/>
          <w:color w:val="231F20"/>
        </w:rPr>
        <w:t xml:space="preserve"> </w:t>
      </w:r>
      <w:r w:rsidRPr="00943740">
        <w:rPr>
          <w:rFonts w:ascii="Arial" w:hAnsi="Arial" w:cs="Arial"/>
        </w:rPr>
        <w:t>Plan redovnog održavanja javnog zelenila i prometnih površina</w:t>
      </w:r>
      <w:r w:rsidR="00140393" w:rsidRPr="00943740">
        <w:rPr>
          <w:rFonts w:ascii="Arial" w:hAnsi="Arial" w:cs="Arial"/>
        </w:rPr>
        <w:t xml:space="preserve"> za svaku godinu.</w:t>
      </w:r>
    </w:p>
    <w:p w:rsidR="00A50DD3" w:rsidRPr="00943740" w:rsidRDefault="00A50DD3" w:rsidP="00A50DD3">
      <w:pPr>
        <w:jc w:val="center"/>
        <w:rPr>
          <w:rFonts w:ascii="Arial" w:hAnsi="Arial" w:cs="Arial"/>
          <w:b/>
        </w:rPr>
      </w:pPr>
    </w:p>
    <w:p w:rsidR="00A50DD3" w:rsidRPr="00943740" w:rsidRDefault="00A50DD3" w:rsidP="00A50DD3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3.</w:t>
      </w:r>
    </w:p>
    <w:p w:rsidR="00A50DD3" w:rsidRPr="00943740" w:rsidRDefault="00A50DD3" w:rsidP="00A50DD3">
      <w:pPr>
        <w:pStyle w:val="box45820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A50DD3" w:rsidRPr="00943740" w:rsidRDefault="00A50DD3" w:rsidP="00A50DD3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Pod održavanjem 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groblja i krematorija unutar groblja </w:t>
      </w:r>
      <w:r w:rsidRPr="00943740">
        <w:rPr>
          <w:rFonts w:ascii="Arial" w:hAnsi="Arial" w:cs="Arial"/>
          <w:color w:val="231F20"/>
        </w:rPr>
        <w:t>podrazumijeva se održavanje prostora i zgrada za obavljanje ispraćaja i ukopa pokojnika te uređivanje putova, zelenih i drugih površina unutar groblja.</w:t>
      </w:r>
    </w:p>
    <w:p w:rsidR="00A50DD3" w:rsidRPr="00943740" w:rsidRDefault="00A50DD3" w:rsidP="00A50DD3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 xml:space="preserve">Usluga će se obavljati na </w:t>
      </w:r>
      <w:r w:rsidR="008F0798" w:rsidRPr="00943740">
        <w:rPr>
          <w:rFonts w:ascii="Arial" w:hAnsi="Arial" w:cs="Arial"/>
          <w:color w:val="231F20"/>
        </w:rPr>
        <w:t>grobljima na području Grada Čakovca:</w:t>
      </w:r>
    </w:p>
    <w:p w:rsidR="00A50DD3" w:rsidRPr="00943740" w:rsidRDefault="008F0798" w:rsidP="008F0798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</w:t>
      </w:r>
      <w:r w:rsidR="00A50DD3" w:rsidRPr="00943740">
        <w:rPr>
          <w:rFonts w:ascii="Arial" w:hAnsi="Arial" w:cs="Arial"/>
        </w:rPr>
        <w:t>Gradsko</w:t>
      </w:r>
      <w:r w:rsidRPr="00943740">
        <w:rPr>
          <w:rFonts w:ascii="Arial" w:hAnsi="Arial" w:cs="Arial"/>
        </w:rPr>
        <w:t>m groblju</w:t>
      </w:r>
      <w:r w:rsidR="00A50DD3" w:rsidRPr="00943740">
        <w:rPr>
          <w:rFonts w:ascii="Arial" w:hAnsi="Arial" w:cs="Arial"/>
        </w:rPr>
        <w:t xml:space="preserve"> u </w:t>
      </w:r>
      <w:proofErr w:type="spellStart"/>
      <w:r w:rsidR="00A50DD3" w:rsidRPr="00943740">
        <w:rPr>
          <w:rFonts w:ascii="Arial" w:hAnsi="Arial" w:cs="Arial"/>
        </w:rPr>
        <w:t>Mihovljanu</w:t>
      </w:r>
      <w:proofErr w:type="spellEnd"/>
      <w:r w:rsidR="00A50DD3" w:rsidRPr="00943740">
        <w:rPr>
          <w:rFonts w:ascii="Arial" w:hAnsi="Arial" w:cs="Arial"/>
        </w:rPr>
        <w:t>,</w:t>
      </w:r>
    </w:p>
    <w:p w:rsidR="00A50DD3" w:rsidRPr="00943740" w:rsidRDefault="008F0798" w:rsidP="00A50DD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</w:t>
      </w:r>
      <w:r w:rsidR="00A50DD3" w:rsidRPr="00943740">
        <w:rPr>
          <w:rFonts w:ascii="Arial" w:hAnsi="Arial" w:cs="Arial"/>
        </w:rPr>
        <w:t>Mjesno</w:t>
      </w:r>
      <w:r w:rsidRPr="00943740">
        <w:rPr>
          <w:rFonts w:ascii="Arial" w:hAnsi="Arial" w:cs="Arial"/>
        </w:rPr>
        <w:t>m groblju</w:t>
      </w:r>
      <w:r w:rsidR="00A50DD3" w:rsidRPr="00943740">
        <w:rPr>
          <w:rFonts w:ascii="Arial" w:hAnsi="Arial" w:cs="Arial"/>
        </w:rPr>
        <w:t xml:space="preserve"> u naselju </w:t>
      </w:r>
      <w:proofErr w:type="spellStart"/>
      <w:r w:rsidR="00A50DD3" w:rsidRPr="00943740">
        <w:rPr>
          <w:rFonts w:ascii="Arial" w:hAnsi="Arial" w:cs="Arial"/>
        </w:rPr>
        <w:t>Ivanovec</w:t>
      </w:r>
      <w:proofErr w:type="spellEnd"/>
      <w:r w:rsidR="00A50DD3" w:rsidRPr="00943740">
        <w:rPr>
          <w:rFonts w:ascii="Arial" w:hAnsi="Arial" w:cs="Arial"/>
        </w:rPr>
        <w:t>,</w:t>
      </w:r>
    </w:p>
    <w:p w:rsidR="008F0798" w:rsidRPr="00943740" w:rsidRDefault="008F0798" w:rsidP="008F07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</w:t>
      </w:r>
      <w:r w:rsidR="00A50DD3" w:rsidRPr="00943740">
        <w:rPr>
          <w:rFonts w:ascii="Arial" w:hAnsi="Arial" w:cs="Arial"/>
        </w:rPr>
        <w:t>Mjesno</w:t>
      </w:r>
      <w:r w:rsidRPr="00943740">
        <w:rPr>
          <w:rFonts w:ascii="Arial" w:hAnsi="Arial" w:cs="Arial"/>
        </w:rPr>
        <w:t>m groblju</w:t>
      </w:r>
      <w:r w:rsidR="00A50DD3" w:rsidRPr="00943740">
        <w:rPr>
          <w:rFonts w:ascii="Arial" w:hAnsi="Arial" w:cs="Arial"/>
        </w:rPr>
        <w:t xml:space="preserve"> u naselju </w:t>
      </w:r>
      <w:proofErr w:type="spellStart"/>
      <w:r w:rsidR="00A50DD3" w:rsidRPr="00943740">
        <w:rPr>
          <w:rFonts w:ascii="Arial" w:hAnsi="Arial" w:cs="Arial"/>
        </w:rPr>
        <w:t>Šandorovec</w:t>
      </w:r>
      <w:proofErr w:type="spellEnd"/>
      <w:r w:rsidR="00A50DD3" w:rsidRPr="00943740">
        <w:rPr>
          <w:rFonts w:ascii="Arial" w:hAnsi="Arial" w:cs="Arial"/>
        </w:rPr>
        <w:t>.</w:t>
      </w:r>
    </w:p>
    <w:p w:rsidR="00140393" w:rsidRPr="00943740" w:rsidRDefault="00140393" w:rsidP="00140393">
      <w:pPr>
        <w:ind w:firstLine="705"/>
        <w:jc w:val="both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GKP ČAKOM d.o.o. je obvezan za svaku godinu izraditi</w:t>
      </w:r>
      <w:r w:rsidRPr="00943740">
        <w:rPr>
          <w:rFonts w:ascii="Arial" w:hAnsi="Arial" w:cs="Arial"/>
        </w:rPr>
        <w:t xml:space="preserve"> Program redovnog uređenja i održavanja groblja i Plan investicijskog održavanja groblja i na iste ishoditi suglasnost gradonačelnika Grada Čakovca.</w:t>
      </w:r>
    </w:p>
    <w:p w:rsidR="00140393" w:rsidRPr="00943740" w:rsidRDefault="00140393" w:rsidP="001403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943740">
        <w:rPr>
          <w:rFonts w:ascii="Arial" w:eastAsia="Calibri" w:hAnsi="Arial" w:cs="Arial"/>
          <w:bCs/>
          <w:lang w:eastAsia="en-US"/>
        </w:rPr>
        <w:t xml:space="preserve">GKP ČAKOM d.o.o. je obvezan polugodišnje izvještavati Grad Čakovec o prihodima prikupljenim s osnova naknade za dodjelu grobnih mjesta na korištenje na neodređeno vrijeme i </w:t>
      </w:r>
      <w:r w:rsidRPr="00943740">
        <w:rPr>
          <w:rFonts w:ascii="Arial" w:hAnsi="Arial" w:cs="Arial"/>
        </w:rPr>
        <w:t xml:space="preserve">godišnje grobne naknade i rashodima za radove </w:t>
      </w:r>
      <w:r w:rsidRPr="00943740">
        <w:rPr>
          <w:rFonts w:ascii="Arial" w:eastAsia="Calibri" w:hAnsi="Arial" w:cs="Arial"/>
          <w:bCs/>
          <w:lang w:eastAsia="en-US"/>
        </w:rPr>
        <w:t xml:space="preserve">izvedene na redovnom i investicijskom održavanju groblja, te mu </w:t>
      </w:r>
      <w:r w:rsidRPr="00943740">
        <w:rPr>
          <w:rFonts w:ascii="Arial" w:hAnsi="Arial" w:cs="Arial"/>
          <w:lang w:eastAsia="en-US"/>
        </w:rPr>
        <w:t xml:space="preserve">najkasnije do 28.02. naredne godine za prethodnu godinu predati konačni Izvještaj. </w:t>
      </w:r>
    </w:p>
    <w:p w:rsidR="008F0798" w:rsidRPr="00943740" w:rsidRDefault="008F0798" w:rsidP="00140393">
      <w:pPr>
        <w:rPr>
          <w:rFonts w:ascii="Arial" w:hAnsi="Arial" w:cs="Arial"/>
          <w:b/>
        </w:rPr>
      </w:pP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lastRenderedPageBreak/>
        <w:t>Članak 4.</w:t>
      </w: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</w:p>
    <w:p w:rsidR="00A50DD3" w:rsidRPr="00943740" w:rsidRDefault="00A50DD3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Pod održavanjem 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čistoće javnih površina </w:t>
      </w:r>
      <w:r w:rsidRPr="00943740">
        <w:rPr>
          <w:rFonts w:ascii="Arial" w:hAnsi="Arial" w:cs="Arial"/>
          <w:color w:val="231F20"/>
        </w:rPr>
        <w:t>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:rsidR="008F0798" w:rsidRPr="00943740" w:rsidRDefault="008F0798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Usluga će se obavljati na svim javnim površinama Grada Čakovca.</w:t>
      </w:r>
    </w:p>
    <w:p w:rsidR="008F0798" w:rsidRPr="00A83797" w:rsidRDefault="00140393" w:rsidP="00A83797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 xml:space="preserve">GKP ČAKOM d.o.o. </w:t>
      </w:r>
      <w:r w:rsidR="0087683B" w:rsidRPr="00943740">
        <w:rPr>
          <w:rFonts w:ascii="Arial" w:hAnsi="Arial" w:cs="Arial"/>
          <w:color w:val="231F20"/>
        </w:rPr>
        <w:t>je obvezan</w:t>
      </w:r>
      <w:r w:rsidRPr="00943740">
        <w:rPr>
          <w:rFonts w:ascii="Arial" w:hAnsi="Arial" w:cs="Arial"/>
          <w:color w:val="231F20"/>
        </w:rPr>
        <w:t xml:space="preserve"> s Gradom Čakovcem uskladiti </w:t>
      </w:r>
      <w:r w:rsidRPr="00943740">
        <w:rPr>
          <w:rFonts w:ascii="Arial" w:hAnsi="Arial" w:cs="Arial"/>
        </w:rPr>
        <w:t>Plan čišćenja javnih površina za svaku godinu.</w:t>
      </w: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5.</w:t>
      </w:r>
    </w:p>
    <w:p w:rsidR="008F0798" w:rsidRPr="00943740" w:rsidRDefault="008F0798" w:rsidP="008F0798">
      <w:pPr>
        <w:pStyle w:val="box458203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395205" w:rsidRPr="00943740" w:rsidRDefault="00A50DD3" w:rsidP="00395205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Pod uslugama 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parkiranja na uređenim javnim površinama i u javnim garažama </w:t>
      </w:r>
      <w:r w:rsidRPr="00943740">
        <w:rPr>
          <w:rFonts w:ascii="Arial" w:hAnsi="Arial" w:cs="Arial"/>
          <w:color w:val="231F20"/>
        </w:rPr>
        <w:t xml:space="preserve">podrazumijeva se upravljanje tim površinama i garažama, njihovo održavanje, naplata i kontrola naplate parkiranja i drugi poslovi s tim u vezi te obavljanje nadzora i premještanje parkiranih vozila na površinama javne namjene sukladno posebnim propisima. </w:t>
      </w:r>
    </w:p>
    <w:p w:rsidR="008F0798" w:rsidRPr="00943740" w:rsidRDefault="008F0798" w:rsidP="00395205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Usluga će se obavljati na svim javnim uređenim javnim parkiralištima na području Grada Čakovca.</w:t>
      </w:r>
    </w:p>
    <w:p w:rsidR="008F0798" w:rsidRPr="00943740" w:rsidRDefault="00395205" w:rsidP="00943740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GKP ČAKOM d.o.o. je obvezan Gradu Čakovcu plaćati naknadu za obavljanje komunalne djelatnos</w:t>
      </w:r>
      <w:r w:rsidR="0087683B" w:rsidRPr="00943740">
        <w:rPr>
          <w:rFonts w:ascii="Arial" w:hAnsi="Arial" w:cs="Arial"/>
          <w:color w:val="231F20"/>
        </w:rPr>
        <w:t>ti iz stavka 1. o</w:t>
      </w:r>
      <w:r w:rsidRPr="00943740">
        <w:rPr>
          <w:rFonts w:ascii="Arial" w:hAnsi="Arial" w:cs="Arial"/>
          <w:color w:val="231F20"/>
        </w:rPr>
        <w:t>vog članka ugovora, u visini koja će se odrediti posebnim ugovorom.</w:t>
      </w: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6.</w:t>
      </w:r>
    </w:p>
    <w:p w:rsidR="008F0798" w:rsidRPr="00943740" w:rsidRDefault="008F0798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:rsidR="00A50DD3" w:rsidRPr="00943740" w:rsidRDefault="00A50DD3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Pod 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uslugama javnih tržnica na malo </w:t>
      </w:r>
      <w:r w:rsidRPr="00943740">
        <w:rPr>
          <w:rFonts w:ascii="Arial" w:hAnsi="Arial" w:cs="Arial"/>
          <w:color w:val="231F20"/>
        </w:rPr>
        <w:t>podrazumijeva se upravljanje i održavanje prostora i zgrada izgrađenih na zemljištu u vlasništvu jedinice lokalne samouprave u kojima se u skladu s tržnim redom pružaju usluge obavljanja prometa živežnim namirnicama i drugim proizvodima.</w:t>
      </w:r>
    </w:p>
    <w:p w:rsidR="008F0798" w:rsidRPr="00943740" w:rsidRDefault="008F0798" w:rsidP="008F0798">
      <w:pPr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Usluga će se pružati na gradskoj tržnici u ulici Valenta </w:t>
      </w:r>
      <w:proofErr w:type="spellStart"/>
      <w:r w:rsidRPr="00943740">
        <w:rPr>
          <w:rFonts w:ascii="Arial" w:hAnsi="Arial" w:cs="Arial"/>
        </w:rPr>
        <w:t>Morandinija</w:t>
      </w:r>
      <w:proofErr w:type="spellEnd"/>
      <w:r w:rsidRPr="00943740">
        <w:rPr>
          <w:rFonts w:ascii="Arial" w:hAnsi="Arial" w:cs="Arial"/>
        </w:rPr>
        <w:t xml:space="preserve"> i na sajmištu u Sajmišnoj ulici u Čakovcu.</w:t>
      </w:r>
    </w:p>
    <w:p w:rsidR="00395205" w:rsidRPr="00943740" w:rsidRDefault="00395205" w:rsidP="008F0798">
      <w:pPr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  <w:color w:val="231F20"/>
        </w:rPr>
        <w:t>GKP ČAKOM d.o.o. je obvezan gradonačelniku Grada Čakovca dostavljati na suglasnost</w:t>
      </w:r>
      <w:r w:rsidR="0087683B" w:rsidRPr="00943740">
        <w:rPr>
          <w:rFonts w:ascii="Arial" w:hAnsi="Arial" w:cs="Arial"/>
          <w:color w:val="231F20"/>
        </w:rPr>
        <w:t xml:space="preserve"> cjenik za uslugu iz stavka 1. o</w:t>
      </w:r>
      <w:r w:rsidRPr="00943740">
        <w:rPr>
          <w:rFonts w:ascii="Arial" w:hAnsi="Arial" w:cs="Arial"/>
          <w:color w:val="231F20"/>
        </w:rPr>
        <w:t>vog članka.</w:t>
      </w:r>
    </w:p>
    <w:p w:rsidR="008F0798" w:rsidRPr="00943740" w:rsidRDefault="008F0798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7.</w:t>
      </w:r>
    </w:p>
    <w:p w:rsidR="008F0798" w:rsidRPr="00943740" w:rsidRDefault="008F0798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:rsidR="00A50DD3" w:rsidRPr="00943740" w:rsidRDefault="00A50DD3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Pod </w:t>
      </w:r>
      <w:r w:rsidRPr="0094374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uslugama ukopa i kremiranja pokojnika u krematoriju unutar groblja </w:t>
      </w:r>
      <w:r w:rsidRPr="00943740">
        <w:rPr>
          <w:rFonts w:ascii="Arial" w:hAnsi="Arial" w:cs="Arial"/>
          <w:color w:val="231F20"/>
        </w:rPr>
        <w:t>podrazumijevaju se ispraćaj, kremiranje i ukop unutar groblja u skladu s posebnim propisima.</w:t>
      </w:r>
    </w:p>
    <w:p w:rsidR="008F0798" w:rsidRPr="00943740" w:rsidRDefault="008F0798" w:rsidP="008F0798">
      <w:pPr>
        <w:pStyle w:val="box458203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43740">
        <w:rPr>
          <w:rFonts w:ascii="Arial" w:hAnsi="Arial" w:cs="Arial"/>
          <w:color w:val="231F20"/>
        </w:rPr>
        <w:t>Usluga će se obavljati na grobljima na području Grada Čakovca:</w:t>
      </w:r>
    </w:p>
    <w:p w:rsidR="008F0798" w:rsidRPr="00943740" w:rsidRDefault="008F0798" w:rsidP="008F0798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Gradskom groblju u </w:t>
      </w:r>
      <w:proofErr w:type="spellStart"/>
      <w:r w:rsidRPr="00943740">
        <w:rPr>
          <w:rFonts w:ascii="Arial" w:hAnsi="Arial" w:cs="Arial"/>
        </w:rPr>
        <w:t>Mihovljanu</w:t>
      </w:r>
      <w:proofErr w:type="spellEnd"/>
      <w:r w:rsidRPr="00943740">
        <w:rPr>
          <w:rFonts w:ascii="Arial" w:hAnsi="Arial" w:cs="Arial"/>
        </w:rPr>
        <w:t>,</w:t>
      </w:r>
    </w:p>
    <w:p w:rsidR="008F0798" w:rsidRPr="00943740" w:rsidRDefault="008F0798" w:rsidP="008F079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Mjesnom groblju u naselju </w:t>
      </w:r>
      <w:proofErr w:type="spellStart"/>
      <w:r w:rsidRPr="00943740">
        <w:rPr>
          <w:rFonts w:ascii="Arial" w:hAnsi="Arial" w:cs="Arial"/>
        </w:rPr>
        <w:t>Ivanovec</w:t>
      </w:r>
      <w:proofErr w:type="spellEnd"/>
      <w:r w:rsidRPr="00943740">
        <w:rPr>
          <w:rFonts w:ascii="Arial" w:hAnsi="Arial" w:cs="Arial"/>
        </w:rPr>
        <w:t>,</w:t>
      </w:r>
    </w:p>
    <w:p w:rsidR="008F0798" w:rsidRPr="00943740" w:rsidRDefault="008F0798" w:rsidP="008F079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na Mjesnom groblju u naselju </w:t>
      </w:r>
      <w:proofErr w:type="spellStart"/>
      <w:r w:rsidRPr="00943740">
        <w:rPr>
          <w:rFonts w:ascii="Arial" w:hAnsi="Arial" w:cs="Arial"/>
        </w:rPr>
        <w:t>Šandorovec</w:t>
      </w:r>
      <w:proofErr w:type="spellEnd"/>
      <w:r w:rsidRPr="00943740">
        <w:rPr>
          <w:rFonts w:ascii="Arial" w:hAnsi="Arial" w:cs="Arial"/>
        </w:rPr>
        <w:t>.</w:t>
      </w:r>
    </w:p>
    <w:p w:rsidR="00395205" w:rsidRPr="00943740" w:rsidRDefault="00395205" w:rsidP="00395205">
      <w:pPr>
        <w:ind w:firstLine="705"/>
        <w:jc w:val="both"/>
        <w:rPr>
          <w:rFonts w:ascii="Arial" w:hAnsi="Arial" w:cs="Arial"/>
        </w:rPr>
      </w:pPr>
      <w:r w:rsidRPr="00943740">
        <w:rPr>
          <w:rFonts w:ascii="Arial" w:hAnsi="Arial" w:cs="Arial"/>
          <w:color w:val="231F20"/>
        </w:rPr>
        <w:t>GKP ČAKOM d.o.o. je obvezan gradonačelniku Grada Čakovca dostavljati na suglasnost cjenik za uslugu iz stavka 1. ovog članka.</w:t>
      </w:r>
    </w:p>
    <w:p w:rsidR="00943740" w:rsidRPr="00943740" w:rsidRDefault="00943740" w:rsidP="00BB59A8">
      <w:pPr>
        <w:pStyle w:val="box45820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8F0798" w:rsidRPr="00943740" w:rsidRDefault="008F0798" w:rsidP="008F079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8.</w:t>
      </w:r>
    </w:p>
    <w:p w:rsidR="00433A23" w:rsidRPr="00943740" w:rsidRDefault="00433A23" w:rsidP="00A50DD3">
      <w:pPr>
        <w:jc w:val="both"/>
        <w:rPr>
          <w:rFonts w:ascii="Arial" w:hAnsi="Arial" w:cs="Arial"/>
        </w:rPr>
      </w:pPr>
    </w:p>
    <w:p w:rsidR="008F0798" w:rsidRPr="00943740" w:rsidRDefault="008F0798" w:rsidP="00395205">
      <w:pPr>
        <w:ind w:firstLine="708"/>
        <w:jc w:val="both"/>
        <w:rPr>
          <w:rFonts w:ascii="Arial" w:hAnsi="Arial" w:cs="Arial"/>
          <w:lang w:eastAsia="en-US"/>
        </w:rPr>
      </w:pPr>
      <w:r w:rsidRPr="00943740">
        <w:rPr>
          <w:rFonts w:ascii="Arial" w:hAnsi="Arial" w:cs="Arial"/>
        </w:rPr>
        <w:t>Radi obavljanja komunalnih</w:t>
      </w:r>
      <w:r w:rsidR="001E2388" w:rsidRPr="00943740">
        <w:rPr>
          <w:rFonts w:ascii="Arial" w:hAnsi="Arial" w:cs="Arial"/>
        </w:rPr>
        <w:t xml:space="preserve"> djelatnosti iz čl. 1. ove Odluke Grad Čakovec povjerava </w:t>
      </w:r>
      <w:r w:rsidRPr="00943740">
        <w:rPr>
          <w:rFonts w:ascii="Arial" w:hAnsi="Arial" w:cs="Arial"/>
        </w:rPr>
        <w:t xml:space="preserve">GKP ČAKOM d.o.o. </w:t>
      </w:r>
      <w:r w:rsidR="00D06807" w:rsidRPr="00943740">
        <w:rPr>
          <w:rFonts w:ascii="Arial" w:hAnsi="Arial" w:cs="Arial"/>
        </w:rPr>
        <w:t>na korištenje</w:t>
      </w:r>
      <w:r w:rsidR="001E2388" w:rsidRPr="00943740">
        <w:rPr>
          <w:rFonts w:ascii="Arial" w:hAnsi="Arial" w:cs="Arial"/>
        </w:rPr>
        <w:t xml:space="preserve"> </w:t>
      </w:r>
      <w:r w:rsidRPr="00943740">
        <w:rPr>
          <w:rFonts w:ascii="Arial" w:hAnsi="Arial" w:cs="Arial"/>
        </w:rPr>
        <w:t xml:space="preserve">i </w:t>
      </w:r>
      <w:r w:rsidR="001E2388" w:rsidRPr="00943740">
        <w:rPr>
          <w:rFonts w:ascii="Arial" w:hAnsi="Arial" w:cs="Arial"/>
        </w:rPr>
        <w:t xml:space="preserve">upravljanje </w:t>
      </w:r>
      <w:r w:rsidRPr="00943740">
        <w:rPr>
          <w:rFonts w:ascii="Arial" w:hAnsi="Arial" w:cs="Arial"/>
        </w:rPr>
        <w:t>nekretnine na kojima se obavlja usluga.</w:t>
      </w:r>
    </w:p>
    <w:p w:rsidR="001E2388" w:rsidRPr="00943740" w:rsidRDefault="008F0798" w:rsidP="00943740">
      <w:pPr>
        <w:spacing w:line="216" w:lineRule="auto"/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lastRenderedPageBreak/>
        <w:t>GKP ČAKOM d.o.o.</w:t>
      </w:r>
      <w:r w:rsidR="004F60AE" w:rsidRPr="00943740">
        <w:rPr>
          <w:rFonts w:ascii="Arial" w:hAnsi="Arial" w:cs="Arial"/>
        </w:rPr>
        <w:t xml:space="preserve"> </w:t>
      </w:r>
      <w:r w:rsidR="001E2388" w:rsidRPr="00943740">
        <w:rPr>
          <w:rFonts w:ascii="Arial" w:hAnsi="Arial" w:cs="Arial"/>
        </w:rPr>
        <w:t>ne</w:t>
      </w:r>
      <w:r w:rsidR="004F60AE" w:rsidRPr="00943740">
        <w:rPr>
          <w:rFonts w:ascii="Arial" w:hAnsi="Arial" w:cs="Arial"/>
        </w:rPr>
        <w:t>će</w:t>
      </w:r>
      <w:r w:rsidR="001E2388" w:rsidRPr="00943740">
        <w:rPr>
          <w:rFonts w:ascii="Arial" w:hAnsi="Arial" w:cs="Arial"/>
        </w:rPr>
        <w:t xml:space="preserve"> </w:t>
      </w:r>
      <w:r w:rsidRPr="00943740">
        <w:rPr>
          <w:rFonts w:ascii="Arial" w:hAnsi="Arial" w:cs="Arial"/>
        </w:rPr>
        <w:t>za korištenje i upravlj</w:t>
      </w:r>
      <w:r w:rsidR="00395205" w:rsidRPr="00943740">
        <w:rPr>
          <w:rFonts w:ascii="Arial" w:hAnsi="Arial" w:cs="Arial"/>
        </w:rPr>
        <w:t>anje nekretninama iz stavka 1. o</w:t>
      </w:r>
      <w:r w:rsidRPr="00943740">
        <w:rPr>
          <w:rFonts w:ascii="Arial" w:hAnsi="Arial" w:cs="Arial"/>
        </w:rPr>
        <w:t xml:space="preserve">vog članka </w:t>
      </w:r>
      <w:r w:rsidR="001E2388" w:rsidRPr="00943740">
        <w:rPr>
          <w:rFonts w:ascii="Arial" w:hAnsi="Arial" w:cs="Arial"/>
        </w:rPr>
        <w:t>plaća</w:t>
      </w:r>
      <w:r w:rsidR="004F60AE" w:rsidRPr="00943740">
        <w:rPr>
          <w:rFonts w:ascii="Arial" w:hAnsi="Arial" w:cs="Arial"/>
        </w:rPr>
        <w:t>ti</w:t>
      </w:r>
      <w:r w:rsidR="001E2388" w:rsidRPr="00943740">
        <w:rPr>
          <w:rFonts w:ascii="Arial" w:hAnsi="Arial" w:cs="Arial"/>
        </w:rPr>
        <w:t xml:space="preserve"> naknadu, budući je društvo </w:t>
      </w:r>
      <w:r w:rsidRPr="00943740">
        <w:rPr>
          <w:rFonts w:ascii="Arial" w:hAnsi="Arial" w:cs="Arial"/>
        </w:rPr>
        <w:t>u 94 %-</w:t>
      </w:r>
      <w:proofErr w:type="spellStart"/>
      <w:r w:rsidRPr="00943740">
        <w:rPr>
          <w:rFonts w:ascii="Arial" w:hAnsi="Arial" w:cs="Arial"/>
        </w:rPr>
        <w:t>tnom</w:t>
      </w:r>
      <w:proofErr w:type="spellEnd"/>
      <w:r w:rsidRPr="00943740">
        <w:rPr>
          <w:rFonts w:ascii="Arial" w:hAnsi="Arial" w:cs="Arial"/>
        </w:rPr>
        <w:t xml:space="preserve"> vlasništvu Grada i</w:t>
      </w:r>
      <w:r w:rsidR="001E2388" w:rsidRPr="00943740">
        <w:rPr>
          <w:rFonts w:ascii="Arial" w:hAnsi="Arial" w:cs="Arial"/>
        </w:rPr>
        <w:t xml:space="preserve"> s obzirom na činjenicu da se radi o </w:t>
      </w:r>
      <w:r w:rsidRPr="00943740">
        <w:rPr>
          <w:rFonts w:ascii="Arial" w:hAnsi="Arial" w:cs="Arial"/>
        </w:rPr>
        <w:t>obavljanju komunalnih djelatnosti koje su neprofitne</w:t>
      </w:r>
      <w:r w:rsidR="001E2388" w:rsidRPr="00943740">
        <w:rPr>
          <w:rFonts w:ascii="Arial" w:hAnsi="Arial" w:cs="Arial"/>
        </w:rPr>
        <w:t xml:space="preserve"> i od javnog</w:t>
      </w:r>
      <w:r w:rsidRPr="00943740">
        <w:rPr>
          <w:rFonts w:ascii="Arial" w:hAnsi="Arial" w:cs="Arial"/>
        </w:rPr>
        <w:t xml:space="preserve"> su</w:t>
      </w:r>
      <w:r w:rsidR="001E2388" w:rsidRPr="00943740">
        <w:rPr>
          <w:rFonts w:ascii="Arial" w:hAnsi="Arial" w:cs="Arial"/>
        </w:rPr>
        <w:t xml:space="preserve"> interesa.</w:t>
      </w:r>
    </w:p>
    <w:p w:rsidR="00E67B48" w:rsidRPr="00943740" w:rsidRDefault="00E67B48" w:rsidP="00E67B48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9.</w:t>
      </w:r>
    </w:p>
    <w:p w:rsidR="00E67B48" w:rsidRPr="00943740" w:rsidRDefault="00E67B48" w:rsidP="001E2388">
      <w:pPr>
        <w:jc w:val="both"/>
        <w:rPr>
          <w:rFonts w:ascii="Arial" w:hAnsi="Arial" w:cs="Arial"/>
          <w:iCs/>
          <w:color w:val="0000FF"/>
        </w:rPr>
      </w:pPr>
    </w:p>
    <w:p w:rsidR="008F0F76" w:rsidRPr="00943740" w:rsidRDefault="00E67B48" w:rsidP="001E2388">
      <w:pPr>
        <w:jc w:val="both"/>
        <w:rPr>
          <w:rFonts w:ascii="Arial" w:hAnsi="Arial" w:cs="Arial"/>
          <w:iCs/>
        </w:rPr>
      </w:pPr>
      <w:r w:rsidRPr="00943740">
        <w:rPr>
          <w:rFonts w:ascii="Arial" w:hAnsi="Arial" w:cs="Arial"/>
          <w:iCs/>
          <w:color w:val="0000FF"/>
        </w:rPr>
        <w:tab/>
      </w:r>
      <w:r w:rsidRPr="00943740">
        <w:rPr>
          <w:rFonts w:ascii="Arial" w:hAnsi="Arial" w:cs="Arial"/>
          <w:iCs/>
        </w:rPr>
        <w:t>GKP ČAKOM d.o.o. je obvezan sve povjerene mu komu</w:t>
      </w:r>
      <w:r w:rsidR="0087683B" w:rsidRPr="00943740">
        <w:rPr>
          <w:rFonts w:ascii="Arial" w:hAnsi="Arial" w:cs="Arial"/>
          <w:iCs/>
        </w:rPr>
        <w:t>nalne djelatnosti iz članka 1. o</w:t>
      </w:r>
      <w:r w:rsidRPr="00943740">
        <w:rPr>
          <w:rFonts w:ascii="Arial" w:hAnsi="Arial" w:cs="Arial"/>
          <w:iCs/>
        </w:rPr>
        <w:t>ve Odluke obavljati savjesno i skladu s pravilima struke, pridržavajući se načela komunalnog gospodarstva.</w:t>
      </w:r>
    </w:p>
    <w:p w:rsidR="00433A23" w:rsidRPr="00943740" w:rsidRDefault="00433A23" w:rsidP="00D174B5">
      <w:pPr>
        <w:jc w:val="both"/>
        <w:rPr>
          <w:rFonts w:ascii="Arial" w:hAnsi="Arial" w:cs="Arial"/>
        </w:rPr>
      </w:pPr>
    </w:p>
    <w:p w:rsidR="00CD1081" w:rsidRPr="00943740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PRIJELAZNE I ZAVRŠNE ODREDBE</w:t>
      </w:r>
    </w:p>
    <w:p w:rsidR="00CD1081" w:rsidRPr="00943740" w:rsidRDefault="00CD1081" w:rsidP="00D174B5">
      <w:pPr>
        <w:jc w:val="both"/>
        <w:rPr>
          <w:rFonts w:ascii="Arial" w:hAnsi="Arial" w:cs="Arial"/>
          <w:b/>
        </w:rPr>
      </w:pPr>
    </w:p>
    <w:p w:rsidR="00CD1081" w:rsidRPr="00943740" w:rsidRDefault="00E67B48" w:rsidP="00D174B5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10</w:t>
      </w:r>
      <w:r w:rsidR="00CD1081" w:rsidRPr="00943740">
        <w:rPr>
          <w:rFonts w:ascii="Arial" w:hAnsi="Arial" w:cs="Arial"/>
          <w:b/>
        </w:rPr>
        <w:t>.</w:t>
      </w:r>
    </w:p>
    <w:p w:rsidR="00E24350" w:rsidRPr="00943740" w:rsidRDefault="00E24350" w:rsidP="00E24350">
      <w:pPr>
        <w:spacing w:line="216" w:lineRule="auto"/>
        <w:jc w:val="both"/>
        <w:rPr>
          <w:rFonts w:ascii="Arial" w:hAnsi="Arial" w:cs="Arial"/>
        </w:rPr>
      </w:pPr>
    </w:p>
    <w:p w:rsidR="00E24350" w:rsidRPr="00943740" w:rsidRDefault="008F0798" w:rsidP="00E24350">
      <w:pPr>
        <w:spacing w:line="216" w:lineRule="auto"/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>Komunalne</w:t>
      </w:r>
      <w:r w:rsidR="00E24350" w:rsidRPr="00943740">
        <w:rPr>
          <w:rFonts w:ascii="Arial" w:hAnsi="Arial" w:cs="Arial"/>
        </w:rPr>
        <w:t xml:space="preserve"> djelatnost</w:t>
      </w:r>
      <w:r w:rsidRPr="00943740">
        <w:rPr>
          <w:rFonts w:ascii="Arial" w:hAnsi="Arial" w:cs="Arial"/>
        </w:rPr>
        <w:t>i iz članka</w:t>
      </w:r>
      <w:r w:rsidR="00E24350" w:rsidRPr="00943740">
        <w:rPr>
          <w:rFonts w:ascii="Arial" w:hAnsi="Arial" w:cs="Arial"/>
        </w:rPr>
        <w:t xml:space="preserve"> 1.</w:t>
      </w:r>
      <w:r w:rsidRPr="00943740">
        <w:rPr>
          <w:rFonts w:ascii="Arial" w:hAnsi="Arial" w:cs="Arial"/>
        </w:rPr>
        <w:t xml:space="preserve"> ove Odluke</w:t>
      </w:r>
      <w:r w:rsidR="00E24350" w:rsidRPr="00943740">
        <w:rPr>
          <w:rFonts w:ascii="Arial" w:hAnsi="Arial" w:cs="Arial"/>
        </w:rPr>
        <w:t xml:space="preserve"> povjerava</w:t>
      </w:r>
      <w:r w:rsidRPr="00943740">
        <w:rPr>
          <w:rFonts w:ascii="Arial" w:hAnsi="Arial" w:cs="Arial"/>
        </w:rPr>
        <w:t>ju</w:t>
      </w:r>
      <w:r w:rsidR="00E24350" w:rsidRPr="00943740">
        <w:rPr>
          <w:rFonts w:ascii="Arial" w:hAnsi="Arial" w:cs="Arial"/>
        </w:rPr>
        <w:t xml:space="preserve"> se na obavljanje</w:t>
      </w:r>
      <w:r w:rsidRPr="00943740">
        <w:rPr>
          <w:rFonts w:ascii="Arial" w:hAnsi="Arial" w:cs="Arial"/>
        </w:rPr>
        <w:t xml:space="preserve"> GKP ČAKOM d.o.o.</w:t>
      </w:r>
      <w:r w:rsidR="00E24350" w:rsidRPr="00943740">
        <w:rPr>
          <w:rFonts w:ascii="Arial" w:hAnsi="Arial" w:cs="Arial"/>
        </w:rPr>
        <w:t xml:space="preserve"> na neodređeno vrijeme.</w:t>
      </w:r>
    </w:p>
    <w:p w:rsidR="00860629" w:rsidRPr="00943740" w:rsidRDefault="00860629" w:rsidP="008F0798">
      <w:pPr>
        <w:jc w:val="both"/>
        <w:rPr>
          <w:rFonts w:ascii="Arial" w:hAnsi="Arial" w:cs="Arial"/>
        </w:rPr>
      </w:pPr>
    </w:p>
    <w:p w:rsidR="00860629" w:rsidRPr="00943740" w:rsidRDefault="00E67B48" w:rsidP="00860629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11</w:t>
      </w:r>
      <w:r w:rsidR="00860629" w:rsidRPr="00943740">
        <w:rPr>
          <w:rFonts w:ascii="Arial" w:hAnsi="Arial" w:cs="Arial"/>
          <w:b/>
        </w:rPr>
        <w:t>.</w:t>
      </w:r>
    </w:p>
    <w:p w:rsidR="00D06807" w:rsidRPr="00943740" w:rsidRDefault="00D06807" w:rsidP="00D06807">
      <w:pPr>
        <w:spacing w:line="216" w:lineRule="auto"/>
        <w:jc w:val="both"/>
        <w:rPr>
          <w:rFonts w:ascii="Arial" w:hAnsi="Arial" w:cs="Arial"/>
        </w:rPr>
      </w:pPr>
    </w:p>
    <w:p w:rsidR="00E24350" w:rsidRPr="00943740" w:rsidRDefault="008F0798" w:rsidP="00E778B2">
      <w:pPr>
        <w:spacing w:line="216" w:lineRule="auto"/>
        <w:ind w:firstLine="708"/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>GKP ČAKOM d.o.o. duž</w:t>
      </w:r>
      <w:r w:rsidR="00E24350" w:rsidRPr="00943740">
        <w:rPr>
          <w:rFonts w:ascii="Arial" w:hAnsi="Arial" w:cs="Arial"/>
        </w:rPr>
        <w:t>n</w:t>
      </w:r>
      <w:r w:rsidRPr="00943740">
        <w:rPr>
          <w:rFonts w:ascii="Arial" w:hAnsi="Arial" w:cs="Arial"/>
        </w:rPr>
        <w:t>o</w:t>
      </w:r>
      <w:r w:rsidR="00E24350" w:rsidRPr="00943740">
        <w:rPr>
          <w:rFonts w:ascii="Arial" w:hAnsi="Arial" w:cs="Arial"/>
        </w:rPr>
        <w:t xml:space="preserve"> je </w:t>
      </w:r>
      <w:r w:rsidRPr="00943740">
        <w:rPr>
          <w:rFonts w:ascii="Arial" w:hAnsi="Arial" w:cs="Arial"/>
        </w:rPr>
        <w:t xml:space="preserve">za svaku od povjerenih mu komunalnih djelatnosti </w:t>
      </w:r>
      <w:r w:rsidR="00E778B2" w:rsidRPr="00943740">
        <w:rPr>
          <w:rFonts w:ascii="Arial" w:hAnsi="Arial" w:cs="Arial"/>
        </w:rPr>
        <w:t xml:space="preserve">iz članka 1. ove Odluke </w:t>
      </w:r>
      <w:r w:rsidR="00E24350" w:rsidRPr="00943740">
        <w:rPr>
          <w:rFonts w:ascii="Arial" w:hAnsi="Arial" w:cs="Arial"/>
        </w:rPr>
        <w:t>odvojeno voditi računovodstvene poslove</w:t>
      </w:r>
      <w:r w:rsidR="00E778B2" w:rsidRPr="00943740">
        <w:rPr>
          <w:rFonts w:ascii="Arial" w:hAnsi="Arial" w:cs="Arial"/>
        </w:rPr>
        <w:t>, a računovodstvene poslove za komunalne djelatnost voditi odvojeno u odnosu na druge</w:t>
      </w:r>
      <w:r w:rsidR="00E24350" w:rsidRPr="00943740">
        <w:rPr>
          <w:rFonts w:ascii="Arial" w:hAnsi="Arial" w:cs="Arial"/>
        </w:rPr>
        <w:t xml:space="preserve"> gospodarske djelatnosti koje obavlja.</w:t>
      </w:r>
    </w:p>
    <w:p w:rsidR="00392EE6" w:rsidRPr="00943740" w:rsidRDefault="00392EE6" w:rsidP="00D174B5">
      <w:pPr>
        <w:jc w:val="both"/>
        <w:rPr>
          <w:rFonts w:ascii="Arial" w:hAnsi="Arial" w:cs="Arial"/>
        </w:rPr>
      </w:pPr>
    </w:p>
    <w:p w:rsidR="004B2475" w:rsidRPr="00943740" w:rsidRDefault="00E67B48" w:rsidP="004B2475">
      <w:pPr>
        <w:jc w:val="center"/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>Članak 12</w:t>
      </w:r>
      <w:r w:rsidR="004B2475" w:rsidRPr="00943740">
        <w:rPr>
          <w:rFonts w:ascii="Arial" w:hAnsi="Arial" w:cs="Arial"/>
          <w:b/>
        </w:rPr>
        <w:t>.</w:t>
      </w:r>
    </w:p>
    <w:p w:rsidR="00660030" w:rsidRPr="00943740" w:rsidRDefault="00660030" w:rsidP="00BB59A8">
      <w:pPr>
        <w:rPr>
          <w:rFonts w:ascii="Arial" w:hAnsi="Arial" w:cs="Arial"/>
          <w:b/>
        </w:rPr>
      </w:pPr>
    </w:p>
    <w:p w:rsidR="00CD1081" w:rsidRPr="00943740" w:rsidRDefault="00392EE6" w:rsidP="00D174B5">
      <w:pPr>
        <w:jc w:val="both"/>
        <w:rPr>
          <w:rFonts w:ascii="Arial" w:hAnsi="Arial" w:cs="Arial"/>
        </w:rPr>
      </w:pPr>
      <w:r w:rsidRPr="00943740">
        <w:rPr>
          <w:rFonts w:ascii="Arial" w:hAnsi="Arial" w:cs="Arial"/>
        </w:rPr>
        <w:tab/>
        <w:t>Ova Odluka stupa na snagu osmog dana od dana objave u Službenom glasniku Grada Čakovca.</w:t>
      </w:r>
      <w:r w:rsidR="00D174B5" w:rsidRPr="00943740">
        <w:rPr>
          <w:rFonts w:ascii="Arial" w:hAnsi="Arial" w:cs="Arial"/>
        </w:rPr>
        <w:t xml:space="preserve"> </w:t>
      </w:r>
    </w:p>
    <w:p w:rsidR="00CD1081" w:rsidRPr="00943740" w:rsidRDefault="00CD1081" w:rsidP="00A83797">
      <w:pPr>
        <w:rPr>
          <w:rFonts w:ascii="Arial" w:hAnsi="Arial" w:cs="Arial"/>
        </w:rPr>
      </w:pPr>
    </w:p>
    <w:p w:rsidR="00943740" w:rsidRDefault="00DD7FAD" w:rsidP="003D7EAD">
      <w:pPr>
        <w:rPr>
          <w:rFonts w:ascii="Arial" w:hAnsi="Arial" w:cs="Arial"/>
        </w:rPr>
      </w:pPr>
      <w:r w:rsidRPr="00943740">
        <w:rPr>
          <w:rFonts w:ascii="Arial" w:hAnsi="Arial" w:cs="Arial"/>
        </w:rPr>
        <w:t>KLASA:</w:t>
      </w:r>
      <w:r w:rsidR="00352CB3" w:rsidRPr="00943740">
        <w:rPr>
          <w:rFonts w:ascii="Arial" w:hAnsi="Arial" w:cs="Arial"/>
        </w:rPr>
        <w:t xml:space="preserve"> </w:t>
      </w:r>
      <w:r w:rsidR="0002421E">
        <w:rPr>
          <w:rFonts w:ascii="Arial" w:hAnsi="Arial" w:cs="Arial"/>
        </w:rPr>
        <w:t>021-05/18-01/111</w:t>
      </w:r>
    </w:p>
    <w:p w:rsidR="00943740" w:rsidRDefault="003D7EAD" w:rsidP="003D7EAD">
      <w:pPr>
        <w:rPr>
          <w:rFonts w:ascii="Arial" w:hAnsi="Arial" w:cs="Arial"/>
        </w:rPr>
      </w:pPr>
      <w:r w:rsidRPr="00943740">
        <w:rPr>
          <w:rFonts w:ascii="Arial" w:hAnsi="Arial" w:cs="Arial"/>
        </w:rPr>
        <w:t>URBRO</w:t>
      </w:r>
      <w:r w:rsidR="00DD7FAD" w:rsidRPr="00943740">
        <w:rPr>
          <w:rFonts w:ascii="Arial" w:hAnsi="Arial" w:cs="Arial"/>
        </w:rPr>
        <w:t>J:</w:t>
      </w:r>
      <w:r w:rsidR="0002421E">
        <w:rPr>
          <w:rFonts w:ascii="Arial" w:hAnsi="Arial" w:cs="Arial"/>
        </w:rPr>
        <w:t>2109/</w:t>
      </w:r>
      <w:r w:rsidR="00E716F2">
        <w:rPr>
          <w:rFonts w:ascii="Arial" w:hAnsi="Arial" w:cs="Arial"/>
        </w:rPr>
        <w:t>2-01-18-02</w:t>
      </w:r>
    </w:p>
    <w:p w:rsidR="003D7EAD" w:rsidRPr="00943740" w:rsidRDefault="0026226C" w:rsidP="003D7EAD">
      <w:pPr>
        <w:rPr>
          <w:rFonts w:ascii="Arial" w:hAnsi="Arial" w:cs="Arial"/>
        </w:rPr>
      </w:pPr>
      <w:r w:rsidRPr="00943740">
        <w:rPr>
          <w:rFonts w:ascii="Arial" w:hAnsi="Arial" w:cs="Arial"/>
        </w:rPr>
        <w:t>Čakovec, __________2018</w:t>
      </w:r>
      <w:r w:rsidR="003D7EAD" w:rsidRPr="00943740">
        <w:rPr>
          <w:rFonts w:ascii="Arial" w:hAnsi="Arial" w:cs="Arial"/>
        </w:rPr>
        <w:t>.</w:t>
      </w:r>
    </w:p>
    <w:p w:rsidR="0026226C" w:rsidRPr="00943740" w:rsidRDefault="003D7EAD" w:rsidP="003D7EAD">
      <w:pPr>
        <w:tabs>
          <w:tab w:val="left" w:pos="6104"/>
        </w:tabs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 xml:space="preserve">                                                                     </w:t>
      </w:r>
    </w:p>
    <w:p w:rsidR="0026226C" w:rsidRPr="00943740" w:rsidRDefault="003D7EAD" w:rsidP="003D7EAD">
      <w:pPr>
        <w:tabs>
          <w:tab w:val="left" w:pos="6104"/>
        </w:tabs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 xml:space="preserve">  </w:t>
      </w:r>
    </w:p>
    <w:p w:rsidR="003D7EAD" w:rsidRPr="00943740" w:rsidRDefault="0026226C" w:rsidP="003D7EAD">
      <w:pPr>
        <w:tabs>
          <w:tab w:val="left" w:pos="6104"/>
        </w:tabs>
        <w:rPr>
          <w:rFonts w:ascii="Arial" w:hAnsi="Arial" w:cs="Arial"/>
          <w:b/>
        </w:rPr>
      </w:pPr>
      <w:r w:rsidRPr="00943740">
        <w:rPr>
          <w:rFonts w:ascii="Arial" w:hAnsi="Arial" w:cs="Arial"/>
          <w:b/>
        </w:rPr>
        <w:t xml:space="preserve">                                                                  </w:t>
      </w:r>
      <w:r w:rsidR="003D7EAD" w:rsidRPr="00943740">
        <w:rPr>
          <w:rFonts w:ascii="Arial" w:hAnsi="Arial" w:cs="Arial"/>
          <w:b/>
        </w:rPr>
        <w:t xml:space="preserve">  PREDSJEDNIK GRADSKOG VIJEĆA</w:t>
      </w:r>
    </w:p>
    <w:p w:rsidR="00985985" w:rsidRPr="00943740" w:rsidRDefault="003D7EAD" w:rsidP="000C4CA8">
      <w:pPr>
        <w:tabs>
          <w:tab w:val="left" w:pos="6104"/>
        </w:tabs>
        <w:rPr>
          <w:rFonts w:ascii="Arial" w:hAnsi="Arial" w:cs="Arial"/>
        </w:rPr>
      </w:pPr>
      <w:r w:rsidRPr="00943740">
        <w:rPr>
          <w:rFonts w:ascii="Arial" w:hAnsi="Arial" w:cs="Arial"/>
        </w:rPr>
        <w:t xml:space="preserve">                                                                         </w:t>
      </w:r>
      <w:r w:rsidR="00F07340" w:rsidRPr="00943740">
        <w:rPr>
          <w:rFonts w:ascii="Arial" w:hAnsi="Arial" w:cs="Arial"/>
        </w:rPr>
        <w:t xml:space="preserve">            </w:t>
      </w:r>
      <w:bookmarkStart w:id="0" w:name="_GoBack"/>
      <w:bookmarkEnd w:id="0"/>
      <w:r w:rsidR="00F07340" w:rsidRPr="00943740">
        <w:rPr>
          <w:rFonts w:ascii="Arial" w:hAnsi="Arial" w:cs="Arial"/>
        </w:rPr>
        <w:t xml:space="preserve"> Jurica Horvat</w:t>
      </w:r>
      <w:r w:rsidR="00943740">
        <w:rPr>
          <w:rFonts w:ascii="Arial" w:hAnsi="Arial" w:cs="Arial"/>
        </w:rPr>
        <w:t>, v.r.</w:t>
      </w:r>
    </w:p>
    <w:p w:rsidR="00660030" w:rsidRPr="00943740" w:rsidRDefault="00660030" w:rsidP="000C4CA8">
      <w:pPr>
        <w:jc w:val="both"/>
        <w:rPr>
          <w:rFonts w:ascii="Arial" w:hAnsi="Arial" w:cs="Arial"/>
          <w:color w:val="0070C0"/>
        </w:rPr>
      </w:pPr>
    </w:p>
    <w:p w:rsidR="00660030" w:rsidRPr="00943740" w:rsidRDefault="00660030" w:rsidP="000C4CA8">
      <w:pPr>
        <w:jc w:val="both"/>
        <w:rPr>
          <w:rFonts w:ascii="Arial" w:hAnsi="Arial" w:cs="Arial"/>
          <w:color w:val="0070C0"/>
        </w:rPr>
      </w:pPr>
    </w:p>
    <w:p w:rsidR="00660030" w:rsidRPr="00943740" w:rsidRDefault="00660030" w:rsidP="000C4CA8">
      <w:pPr>
        <w:jc w:val="both"/>
        <w:rPr>
          <w:rFonts w:ascii="Arial" w:hAnsi="Arial" w:cs="Arial"/>
          <w:color w:val="0070C0"/>
        </w:rPr>
      </w:pPr>
    </w:p>
    <w:p w:rsidR="00660030" w:rsidRPr="00943740" w:rsidRDefault="00660030" w:rsidP="000C4CA8">
      <w:pPr>
        <w:jc w:val="both"/>
        <w:rPr>
          <w:rFonts w:ascii="Arial" w:hAnsi="Arial" w:cs="Arial"/>
          <w:color w:val="0070C0"/>
        </w:rPr>
      </w:pPr>
    </w:p>
    <w:p w:rsidR="00985985" w:rsidRPr="00943740" w:rsidRDefault="00985985" w:rsidP="00D174B5">
      <w:pPr>
        <w:rPr>
          <w:rFonts w:ascii="Arial" w:hAnsi="Arial" w:cs="Arial"/>
        </w:rPr>
      </w:pPr>
    </w:p>
    <w:sectPr w:rsidR="00985985" w:rsidRPr="009437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43" w:rsidRDefault="00BE5C43" w:rsidP="00352CB3">
      <w:r>
        <w:separator/>
      </w:r>
    </w:p>
  </w:endnote>
  <w:endnote w:type="continuationSeparator" w:id="0">
    <w:p w:rsidR="00BE5C43" w:rsidRDefault="00BE5C43" w:rsidP="003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439"/>
      <w:docPartObj>
        <w:docPartGallery w:val="Page Numbers (Bottom of Page)"/>
        <w:docPartUnique/>
      </w:docPartObj>
    </w:sdtPr>
    <w:sdtEndPr/>
    <w:sdtContent>
      <w:p w:rsidR="00352CB3" w:rsidRDefault="00352C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3B">
          <w:rPr>
            <w:noProof/>
          </w:rPr>
          <w:t>3</w:t>
        </w:r>
        <w:r>
          <w:fldChar w:fldCharType="end"/>
        </w:r>
      </w:p>
    </w:sdtContent>
  </w:sdt>
  <w:p w:rsidR="00352CB3" w:rsidRDefault="00352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43" w:rsidRDefault="00BE5C43" w:rsidP="00352CB3">
      <w:r>
        <w:separator/>
      </w:r>
    </w:p>
  </w:footnote>
  <w:footnote w:type="continuationSeparator" w:id="0">
    <w:p w:rsidR="00BE5C43" w:rsidRDefault="00BE5C43" w:rsidP="0035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FE6"/>
    <w:multiLevelType w:val="hybridMultilevel"/>
    <w:tmpl w:val="1ED641BE"/>
    <w:lvl w:ilvl="0" w:tplc="56C8B6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41E05F9"/>
    <w:multiLevelType w:val="hybridMultilevel"/>
    <w:tmpl w:val="8142453E"/>
    <w:lvl w:ilvl="0" w:tplc="FC840DD2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5054"/>
    <w:multiLevelType w:val="hybridMultilevel"/>
    <w:tmpl w:val="BF522F6C"/>
    <w:lvl w:ilvl="0" w:tplc="2C2E706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4A05F7"/>
    <w:multiLevelType w:val="hybridMultilevel"/>
    <w:tmpl w:val="AA760E90"/>
    <w:lvl w:ilvl="0" w:tplc="28F0056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5859C5"/>
    <w:multiLevelType w:val="hybridMultilevel"/>
    <w:tmpl w:val="E83E511C"/>
    <w:lvl w:ilvl="0" w:tplc="A4EED9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14B3F"/>
    <w:multiLevelType w:val="hybridMultilevel"/>
    <w:tmpl w:val="16D2E90A"/>
    <w:lvl w:ilvl="0" w:tplc="6D164D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815252"/>
    <w:multiLevelType w:val="hybridMultilevel"/>
    <w:tmpl w:val="490497BA"/>
    <w:lvl w:ilvl="0" w:tplc="2C7042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087E4A"/>
    <w:multiLevelType w:val="hybridMultilevel"/>
    <w:tmpl w:val="4BB8246E"/>
    <w:lvl w:ilvl="0" w:tplc="0A92DD06">
      <w:start w:val="1"/>
      <w:numFmt w:val="decimal"/>
      <w:lvlText w:val="%1.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7803F67"/>
    <w:multiLevelType w:val="hybridMultilevel"/>
    <w:tmpl w:val="56741814"/>
    <w:lvl w:ilvl="0" w:tplc="A9A00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8AD48BC"/>
    <w:multiLevelType w:val="hybridMultilevel"/>
    <w:tmpl w:val="4BB8246E"/>
    <w:lvl w:ilvl="0" w:tplc="0A92DD06">
      <w:start w:val="1"/>
      <w:numFmt w:val="decimal"/>
      <w:lvlText w:val="%1.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F6"/>
    <w:rsid w:val="0002421E"/>
    <w:rsid w:val="00050EFF"/>
    <w:rsid w:val="000525B7"/>
    <w:rsid w:val="000549D9"/>
    <w:rsid w:val="00064C3F"/>
    <w:rsid w:val="000B564E"/>
    <w:rsid w:val="000C4CA8"/>
    <w:rsid w:val="000E6E16"/>
    <w:rsid w:val="001376D6"/>
    <w:rsid w:val="00140393"/>
    <w:rsid w:val="0017337E"/>
    <w:rsid w:val="001D78BA"/>
    <w:rsid w:val="001E2388"/>
    <w:rsid w:val="001F33F4"/>
    <w:rsid w:val="001F682C"/>
    <w:rsid w:val="002402FB"/>
    <w:rsid w:val="0026226C"/>
    <w:rsid w:val="002B3E59"/>
    <w:rsid w:val="002E7FE2"/>
    <w:rsid w:val="0030771E"/>
    <w:rsid w:val="0032449B"/>
    <w:rsid w:val="0035032E"/>
    <w:rsid w:val="00352CB3"/>
    <w:rsid w:val="0036404C"/>
    <w:rsid w:val="003860D9"/>
    <w:rsid w:val="00392EE6"/>
    <w:rsid w:val="00395205"/>
    <w:rsid w:val="00396DD6"/>
    <w:rsid w:val="003D6A2E"/>
    <w:rsid w:val="003D6D16"/>
    <w:rsid w:val="003D7EAD"/>
    <w:rsid w:val="00433A23"/>
    <w:rsid w:val="00455063"/>
    <w:rsid w:val="00463599"/>
    <w:rsid w:val="00484012"/>
    <w:rsid w:val="004B2475"/>
    <w:rsid w:val="004F60AE"/>
    <w:rsid w:val="00506753"/>
    <w:rsid w:val="00521C57"/>
    <w:rsid w:val="00533FF3"/>
    <w:rsid w:val="00566CE6"/>
    <w:rsid w:val="00584651"/>
    <w:rsid w:val="005B2E31"/>
    <w:rsid w:val="00644251"/>
    <w:rsid w:val="00660030"/>
    <w:rsid w:val="00690925"/>
    <w:rsid w:val="006C203C"/>
    <w:rsid w:val="0074412D"/>
    <w:rsid w:val="00750785"/>
    <w:rsid w:val="00774854"/>
    <w:rsid w:val="007F3520"/>
    <w:rsid w:val="007F3E7E"/>
    <w:rsid w:val="00827837"/>
    <w:rsid w:val="00833DA7"/>
    <w:rsid w:val="00837E49"/>
    <w:rsid w:val="00857000"/>
    <w:rsid w:val="00860629"/>
    <w:rsid w:val="00865AEA"/>
    <w:rsid w:val="0087683B"/>
    <w:rsid w:val="00891581"/>
    <w:rsid w:val="008A4FB6"/>
    <w:rsid w:val="008C49F9"/>
    <w:rsid w:val="008D424C"/>
    <w:rsid w:val="008F0798"/>
    <w:rsid w:val="008F0F76"/>
    <w:rsid w:val="00907A22"/>
    <w:rsid w:val="00915D74"/>
    <w:rsid w:val="009161DE"/>
    <w:rsid w:val="009306BC"/>
    <w:rsid w:val="00935DC7"/>
    <w:rsid w:val="00943740"/>
    <w:rsid w:val="0095318E"/>
    <w:rsid w:val="00965CA8"/>
    <w:rsid w:val="00971636"/>
    <w:rsid w:val="00985985"/>
    <w:rsid w:val="009A25B1"/>
    <w:rsid w:val="009C5E68"/>
    <w:rsid w:val="00A12796"/>
    <w:rsid w:val="00A3014B"/>
    <w:rsid w:val="00A50DD3"/>
    <w:rsid w:val="00A6586E"/>
    <w:rsid w:val="00A76490"/>
    <w:rsid w:val="00A83797"/>
    <w:rsid w:val="00A85BD9"/>
    <w:rsid w:val="00AA0B5B"/>
    <w:rsid w:val="00AC4487"/>
    <w:rsid w:val="00AF10E5"/>
    <w:rsid w:val="00B31381"/>
    <w:rsid w:val="00B5536D"/>
    <w:rsid w:val="00BB285E"/>
    <w:rsid w:val="00BB59A8"/>
    <w:rsid w:val="00BE3C03"/>
    <w:rsid w:val="00BE5C43"/>
    <w:rsid w:val="00C04CEB"/>
    <w:rsid w:val="00C606D2"/>
    <w:rsid w:val="00C75475"/>
    <w:rsid w:val="00CB3533"/>
    <w:rsid w:val="00CC02F6"/>
    <w:rsid w:val="00CD1081"/>
    <w:rsid w:val="00CF0AE2"/>
    <w:rsid w:val="00D06807"/>
    <w:rsid w:val="00D174B5"/>
    <w:rsid w:val="00D5118D"/>
    <w:rsid w:val="00D53E59"/>
    <w:rsid w:val="00D73C32"/>
    <w:rsid w:val="00D84AC0"/>
    <w:rsid w:val="00D922F2"/>
    <w:rsid w:val="00DC49B2"/>
    <w:rsid w:val="00DD7FAD"/>
    <w:rsid w:val="00DE7437"/>
    <w:rsid w:val="00DF69D2"/>
    <w:rsid w:val="00E24350"/>
    <w:rsid w:val="00E321A6"/>
    <w:rsid w:val="00E67B48"/>
    <w:rsid w:val="00E716F2"/>
    <w:rsid w:val="00E778B2"/>
    <w:rsid w:val="00EC08AB"/>
    <w:rsid w:val="00ED3D2A"/>
    <w:rsid w:val="00EE5DC2"/>
    <w:rsid w:val="00EE786C"/>
    <w:rsid w:val="00F07340"/>
    <w:rsid w:val="00F31A08"/>
    <w:rsid w:val="00F86496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34BC"/>
  <w15:docId w15:val="{823B599A-B2F6-414B-A437-D9BBA8A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1081"/>
    <w:pPr>
      <w:keepNext/>
      <w:ind w:left="3540" w:firstLine="708"/>
      <w:outlineLvl w:val="0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1081"/>
    <w:rPr>
      <w:rFonts w:ascii="Arial" w:eastAsia="Times New Roman" w:hAnsi="Arial" w:cs="Arial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D1081"/>
    <w:pPr>
      <w:ind w:firstLine="708"/>
      <w:jc w:val="both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D1081"/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2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24C"/>
    <w:rPr>
      <w:rFonts w:ascii="Tahoma" w:eastAsia="Times New Roman" w:hAnsi="Tahoma" w:cs="Tahoma"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396DD6"/>
    <w:rPr>
      <w:i/>
      <w:iCs/>
    </w:rPr>
  </w:style>
  <w:style w:type="paragraph" w:styleId="Odlomakpopisa">
    <w:name w:val="List Paragraph"/>
    <w:basedOn w:val="Normal"/>
    <w:uiPriority w:val="34"/>
    <w:qFormat/>
    <w:rsid w:val="007F3E7E"/>
    <w:pPr>
      <w:ind w:left="720"/>
      <w:contextualSpacing/>
    </w:pPr>
  </w:style>
  <w:style w:type="character" w:styleId="Hiperveza">
    <w:name w:val="Hyperlink"/>
    <w:uiPriority w:val="99"/>
    <w:unhideWhenUsed/>
    <w:rsid w:val="00985985"/>
    <w:rPr>
      <w:color w:val="0000FF"/>
      <w:u w:val="single"/>
    </w:rPr>
  </w:style>
  <w:style w:type="character" w:styleId="Naglaeno">
    <w:name w:val="Strong"/>
    <w:uiPriority w:val="22"/>
    <w:qFormat/>
    <w:rsid w:val="00985985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E238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23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rsid w:val="00A50DD3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A5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0CEE-E286-4811-B519-EB9DB4DA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Kemeter</dc:creator>
  <cp:lastModifiedBy>Krunoslav Posavec</cp:lastModifiedBy>
  <cp:revision>46</cp:revision>
  <cp:lastPrinted>2015-11-16T07:21:00Z</cp:lastPrinted>
  <dcterms:created xsi:type="dcterms:W3CDTF">2018-11-29T14:01:00Z</dcterms:created>
  <dcterms:modified xsi:type="dcterms:W3CDTF">2018-12-03T08:08:00Z</dcterms:modified>
</cp:coreProperties>
</file>