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E0" w:rsidRPr="004868C9" w:rsidRDefault="00DF38E0" w:rsidP="00A8452B">
      <w:pPr>
        <w:ind w:firstLine="720"/>
        <w:jc w:val="right"/>
        <w:rPr>
          <w:rFonts w:ascii="Arial" w:hAnsi="Arial"/>
          <w:b/>
          <w:sz w:val="22"/>
          <w:szCs w:val="22"/>
        </w:rPr>
      </w:pPr>
      <w:bookmarkStart w:id="0" w:name="_GoBack"/>
      <w:bookmarkEnd w:id="0"/>
      <w:r w:rsidRPr="004868C9">
        <w:rPr>
          <w:rFonts w:ascii="Arial" w:hAnsi="Arial"/>
          <w:b/>
          <w:sz w:val="22"/>
          <w:szCs w:val="22"/>
        </w:rPr>
        <w:t>PRIJEDLOG</w:t>
      </w:r>
    </w:p>
    <w:p w:rsidR="00DF38E0" w:rsidRDefault="00DF38E0" w:rsidP="00A8452B">
      <w:pPr>
        <w:pStyle w:val="Tijeloteksta"/>
        <w:ind w:firstLine="720"/>
        <w:jc w:val="both"/>
        <w:rPr>
          <w:b w:val="0"/>
          <w:sz w:val="22"/>
          <w:szCs w:val="22"/>
        </w:rPr>
      </w:pPr>
      <w:r w:rsidRPr="004868C9">
        <w:rPr>
          <w:b w:val="0"/>
          <w:sz w:val="22"/>
          <w:szCs w:val="22"/>
        </w:rPr>
        <w:t xml:space="preserve">Temeljem </w:t>
      </w:r>
      <w:r w:rsidR="00A8452B" w:rsidRPr="004868C9">
        <w:rPr>
          <w:b w:val="0"/>
          <w:sz w:val="22"/>
          <w:szCs w:val="22"/>
        </w:rPr>
        <w:t xml:space="preserve">odredbi Odluke Vlade Republike Hrvatske o kriterijima i mjerilima za utvrđivanje bilančnih prava za financiranje minimalnog financijskog standarda javnih </w:t>
      </w:r>
      <w:r w:rsidR="008517ED">
        <w:rPr>
          <w:b w:val="0"/>
          <w:sz w:val="22"/>
          <w:szCs w:val="22"/>
        </w:rPr>
        <w:t>potreba osnovnog školstva u 2017. (NN RH 14/17)</w:t>
      </w:r>
      <w:r w:rsidR="00A8452B" w:rsidRPr="004868C9">
        <w:rPr>
          <w:b w:val="0"/>
          <w:sz w:val="22"/>
          <w:szCs w:val="22"/>
        </w:rPr>
        <w:t xml:space="preserve"> te Uredbe Vlade Republike Hrvatske o načinu </w:t>
      </w:r>
      <w:r w:rsidR="008517ED">
        <w:rPr>
          <w:b w:val="0"/>
          <w:sz w:val="22"/>
          <w:szCs w:val="22"/>
        </w:rPr>
        <w:t xml:space="preserve">financiranja decentraliziranih funkcija te </w:t>
      </w:r>
      <w:r w:rsidR="00A8452B" w:rsidRPr="004868C9">
        <w:rPr>
          <w:b w:val="0"/>
          <w:sz w:val="22"/>
          <w:szCs w:val="22"/>
        </w:rPr>
        <w:t>izračuna iznosa pomoći izravnanja za decentraliziranih funkcije jedinica lokalne i područne</w:t>
      </w:r>
      <w:r w:rsidR="008517ED">
        <w:rPr>
          <w:b w:val="0"/>
          <w:sz w:val="22"/>
          <w:szCs w:val="22"/>
        </w:rPr>
        <w:t xml:space="preserve"> (regionalne) samouprave za 2017. (NN RH 13/17</w:t>
      </w:r>
      <w:r w:rsidR="00A8452B" w:rsidRPr="004868C9">
        <w:rPr>
          <w:b w:val="0"/>
          <w:sz w:val="22"/>
          <w:szCs w:val="22"/>
        </w:rPr>
        <w:t xml:space="preserve">) i </w:t>
      </w:r>
      <w:r w:rsidRPr="004868C9">
        <w:rPr>
          <w:b w:val="0"/>
          <w:sz w:val="22"/>
          <w:szCs w:val="22"/>
        </w:rPr>
        <w:t>članka</w:t>
      </w:r>
      <w:r w:rsidRPr="004868C9">
        <w:rPr>
          <w:rFonts w:ascii="Trebuchet MS" w:hAnsi="Trebuchet MS"/>
          <w:color w:val="666666"/>
          <w:sz w:val="22"/>
          <w:szCs w:val="22"/>
        </w:rPr>
        <w:t xml:space="preserve">  </w:t>
      </w:r>
      <w:r w:rsidRPr="004868C9">
        <w:rPr>
          <w:b w:val="0"/>
          <w:sz w:val="22"/>
          <w:szCs w:val="22"/>
        </w:rPr>
        <w:t>27. Statuta Grada Čakovca (Sl. gl. Grada Čakovca 9/09, 2/13, 3/13 i 13/13 – proč. tekst, 1/14), Gradsko vijeće Grada Čakovca je na svojoj __</w:t>
      </w:r>
      <w:r w:rsidR="00C57275">
        <w:rPr>
          <w:b w:val="0"/>
          <w:sz w:val="22"/>
          <w:szCs w:val="22"/>
        </w:rPr>
        <w:t>. sjednici održanoj _______ 2017</w:t>
      </w:r>
      <w:r w:rsidRPr="004868C9">
        <w:rPr>
          <w:b w:val="0"/>
          <w:sz w:val="22"/>
          <w:szCs w:val="22"/>
        </w:rPr>
        <w:t xml:space="preserve">., donijelo sljedeću </w:t>
      </w:r>
    </w:p>
    <w:p w:rsidR="004868C9" w:rsidRPr="004868C9" w:rsidRDefault="004868C9" w:rsidP="00A8452B">
      <w:pPr>
        <w:pStyle w:val="Tijeloteksta"/>
        <w:ind w:firstLine="720"/>
        <w:jc w:val="both"/>
        <w:rPr>
          <w:b w:val="0"/>
          <w:sz w:val="22"/>
          <w:szCs w:val="22"/>
        </w:rPr>
      </w:pPr>
    </w:p>
    <w:p w:rsidR="00DF38E0" w:rsidRPr="004868C9" w:rsidRDefault="00DF38E0" w:rsidP="00A8452B">
      <w:pPr>
        <w:pStyle w:val="Tijeloteksta"/>
        <w:rPr>
          <w:sz w:val="24"/>
          <w:szCs w:val="24"/>
        </w:rPr>
      </w:pPr>
      <w:r w:rsidRPr="004868C9">
        <w:rPr>
          <w:sz w:val="24"/>
          <w:szCs w:val="24"/>
        </w:rPr>
        <w:t xml:space="preserve">O D L U K U </w:t>
      </w:r>
    </w:p>
    <w:p w:rsidR="00DF38E0" w:rsidRPr="00A8452B" w:rsidRDefault="00A8452B" w:rsidP="00A8452B">
      <w:pPr>
        <w:pStyle w:val="Tijeloteksta"/>
        <w:rPr>
          <w:sz w:val="24"/>
          <w:szCs w:val="24"/>
        </w:rPr>
      </w:pPr>
      <w:r w:rsidRPr="00A8452B">
        <w:rPr>
          <w:sz w:val="24"/>
          <w:szCs w:val="24"/>
        </w:rPr>
        <w:t>o izmjenama i dopunama Odluke o financiranju decentralizirani</w:t>
      </w:r>
      <w:r w:rsidR="00C57275">
        <w:rPr>
          <w:sz w:val="24"/>
          <w:szCs w:val="24"/>
        </w:rPr>
        <w:t>h funkcija osnovnih škola u 2017</w:t>
      </w:r>
      <w:r w:rsidRPr="00A8452B">
        <w:rPr>
          <w:sz w:val="24"/>
          <w:szCs w:val="24"/>
        </w:rPr>
        <w:t xml:space="preserve">. </w:t>
      </w:r>
      <w:r w:rsidR="004868C9">
        <w:rPr>
          <w:sz w:val="24"/>
          <w:szCs w:val="24"/>
        </w:rPr>
        <w:t>godini</w:t>
      </w:r>
    </w:p>
    <w:p w:rsidR="00DF38E0" w:rsidRPr="004868C9" w:rsidRDefault="00DF38E0" w:rsidP="00A8452B">
      <w:pPr>
        <w:pStyle w:val="Tijeloteksta"/>
        <w:rPr>
          <w:sz w:val="12"/>
          <w:szCs w:val="12"/>
        </w:rPr>
      </w:pPr>
    </w:p>
    <w:p w:rsidR="00DF38E0" w:rsidRDefault="00DF38E0" w:rsidP="00A8452B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DF38E0" w:rsidRPr="004868C9" w:rsidRDefault="00DF38E0" w:rsidP="00A8452B">
      <w:pPr>
        <w:pStyle w:val="Tijeloteksta"/>
        <w:rPr>
          <w:sz w:val="8"/>
          <w:szCs w:val="8"/>
        </w:rPr>
      </w:pPr>
    </w:p>
    <w:p w:rsidR="00715F89" w:rsidRDefault="009C488F" w:rsidP="00715F8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Odluci o financiranju decentraliziranih funkcija </w:t>
      </w:r>
      <w:r w:rsidR="00C57275">
        <w:rPr>
          <w:rFonts w:ascii="Arial" w:hAnsi="Arial" w:cs="Arial"/>
          <w:sz w:val="22"/>
          <w:szCs w:val="22"/>
        </w:rPr>
        <w:t>osnovnih škola u 2017</w:t>
      </w:r>
      <w:r>
        <w:rPr>
          <w:rFonts w:ascii="Arial" w:hAnsi="Arial" w:cs="Arial"/>
          <w:sz w:val="22"/>
          <w:szCs w:val="22"/>
        </w:rPr>
        <w:t xml:space="preserve">. godini </w:t>
      </w:r>
      <w:r w:rsidR="008517ED">
        <w:rPr>
          <w:rFonts w:ascii="Arial" w:hAnsi="Arial" w:cs="Arial"/>
          <w:sz w:val="22"/>
          <w:szCs w:val="22"/>
        </w:rPr>
        <w:t>(Sl. gl. Grada Čakovca 1</w:t>
      </w:r>
      <w:r w:rsidR="00C57275">
        <w:rPr>
          <w:rFonts w:ascii="Arial" w:hAnsi="Arial" w:cs="Arial"/>
          <w:sz w:val="22"/>
          <w:szCs w:val="22"/>
        </w:rPr>
        <w:t>/17</w:t>
      </w:r>
      <w:r w:rsidR="004868C9">
        <w:rPr>
          <w:rFonts w:ascii="Arial" w:hAnsi="Arial" w:cs="Arial"/>
          <w:sz w:val="22"/>
          <w:szCs w:val="22"/>
        </w:rPr>
        <w:t xml:space="preserve"> – u daljnjem tekstu Odluka</w:t>
      </w:r>
      <w:r w:rsidR="00A8452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tablice 3 i 4 mijenjaju se i glase: </w:t>
      </w:r>
    </w:p>
    <w:p w:rsidR="00715F89" w:rsidRPr="00715F89" w:rsidRDefault="00715F89" w:rsidP="00715F89">
      <w:pPr>
        <w:ind w:firstLine="708"/>
        <w:rPr>
          <w:rFonts w:ascii="Arial" w:hAnsi="Arial" w:cs="Arial"/>
          <w:sz w:val="22"/>
          <w:szCs w:val="22"/>
        </w:rPr>
      </w:pPr>
    </w:p>
    <w:p w:rsidR="00715F89" w:rsidRPr="00715F89" w:rsidRDefault="00715F89" w:rsidP="00715F89">
      <w:pPr>
        <w:pStyle w:val="Tijeloteksta"/>
        <w:ind w:right="96"/>
        <w:jc w:val="both"/>
        <w:rPr>
          <w:bCs w:val="0"/>
          <w:color w:val="000000"/>
          <w:sz w:val="22"/>
          <w:szCs w:val="22"/>
        </w:rPr>
      </w:pPr>
      <w:r w:rsidRPr="00715F89">
        <w:rPr>
          <w:bCs w:val="0"/>
          <w:color w:val="000000"/>
          <w:sz w:val="22"/>
          <w:szCs w:val="22"/>
        </w:rPr>
        <w:t>“Tablica 3</w:t>
      </w:r>
    </w:p>
    <w:p w:rsidR="00715F89" w:rsidRPr="009E3FCA" w:rsidRDefault="00715F89" w:rsidP="00715F89">
      <w:pPr>
        <w:pStyle w:val="Tijeloteksta"/>
        <w:ind w:right="96"/>
        <w:jc w:val="both"/>
        <w:rPr>
          <w:b w:val="0"/>
          <w:bCs w:val="0"/>
          <w:color w:val="000000"/>
          <w:sz w:val="22"/>
          <w:szCs w:val="22"/>
        </w:rPr>
      </w:pPr>
      <w:r w:rsidRPr="009E3FCA">
        <w:rPr>
          <w:b w:val="0"/>
          <w:bCs w:val="0"/>
          <w:color w:val="000000"/>
          <w:sz w:val="22"/>
          <w:szCs w:val="22"/>
        </w:rPr>
        <w:t>Rashodi za materijal i dijelove za tekuće investicijsko održavanje i usluge tekućeg i investicijskog održavanja</w:t>
      </w:r>
    </w:p>
    <w:p w:rsidR="00715F89" w:rsidRPr="00604B94" w:rsidRDefault="00715F89" w:rsidP="00715F89">
      <w:pPr>
        <w:pStyle w:val="Tijeloteksta"/>
        <w:ind w:right="96"/>
        <w:jc w:val="both"/>
        <w:rPr>
          <w:b w:val="0"/>
          <w:bCs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3"/>
        <w:gridCol w:w="5683"/>
        <w:gridCol w:w="1522"/>
      </w:tblGrid>
      <w:tr w:rsidR="00715F89" w:rsidRPr="00E963BE" w:rsidTr="003A4976">
        <w:trPr>
          <w:trHeight w:val="609"/>
          <w:jc w:val="center"/>
        </w:trPr>
        <w:tc>
          <w:tcPr>
            <w:tcW w:w="9540" w:type="dxa"/>
            <w:gridSpan w:val="3"/>
            <w:vAlign w:val="center"/>
          </w:tcPr>
          <w:p w:rsidR="00715F89" w:rsidRPr="00604B94" w:rsidRDefault="00715F89" w:rsidP="003A4976">
            <w:pPr>
              <w:pStyle w:val="Tijeloteksta"/>
              <w:ind w:left="360" w:right="98"/>
              <w:rPr>
                <w:b w:val="0"/>
                <w:bCs w:val="0"/>
                <w:sz w:val="20"/>
              </w:rPr>
            </w:pPr>
          </w:p>
          <w:p w:rsidR="00715F89" w:rsidRPr="00E963BE" w:rsidRDefault="00715F89" w:rsidP="003A4976">
            <w:pPr>
              <w:pStyle w:val="Tijeloteksta"/>
              <w:ind w:left="360" w:right="98"/>
              <w:rPr>
                <w:b w:val="0"/>
                <w:bCs w:val="0"/>
                <w:sz w:val="20"/>
                <w:u w:val="single"/>
              </w:rPr>
            </w:pPr>
            <w:r w:rsidRPr="00E963BE">
              <w:rPr>
                <w:b w:val="0"/>
                <w:bCs w:val="0"/>
                <w:sz w:val="20"/>
                <w:u w:val="single"/>
              </w:rPr>
              <w:t xml:space="preserve">Rashodi za materijal i dijelove za tekuće investicijsko održavanje i </w:t>
            </w:r>
          </w:p>
          <w:p w:rsidR="00715F89" w:rsidRPr="00E963BE" w:rsidRDefault="00715F89" w:rsidP="003A4976">
            <w:pPr>
              <w:pStyle w:val="Tijeloteksta"/>
              <w:ind w:left="360" w:right="98"/>
              <w:rPr>
                <w:b w:val="0"/>
                <w:bCs w:val="0"/>
                <w:sz w:val="20"/>
                <w:u w:val="single"/>
              </w:rPr>
            </w:pPr>
            <w:r w:rsidRPr="00E963BE">
              <w:rPr>
                <w:b w:val="0"/>
                <w:bCs w:val="0"/>
                <w:sz w:val="20"/>
                <w:u w:val="single"/>
              </w:rPr>
              <w:t>usluge tekućeg i investicijskog održavanja</w:t>
            </w:r>
          </w:p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963BE">
              <w:rPr>
                <w:rFonts w:ascii="Arial" w:hAnsi="Arial" w:cs="Arial"/>
                <w:b/>
                <w:sz w:val="20"/>
              </w:rPr>
              <w:t>Opis planiranih radova i ulaganja u osnovnim školama u 2017. godini</w:t>
            </w:r>
          </w:p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15F89" w:rsidRPr="00E963BE" w:rsidTr="003A4976">
        <w:trPr>
          <w:trHeight w:val="530"/>
          <w:jc w:val="center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OSNOVNA ŠKOLA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PLANIRANI RADOVI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PLANIRANI</w:t>
            </w:r>
          </w:p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 IZNOS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I. OSNOVNA ŠKOLA</w:t>
            </w: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zidova i stropova, dvorišne ograde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15.500,00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Rušenje stabala opasnih za građevinu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7.875,00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Izvedba oborinske kanalizacije jug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13.994,75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Izvedba oborinske kanalizacije u dvorišnom dijelu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18.165,00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 55.534,75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II. OSNOVNA ŠKOLA</w:t>
            </w: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Obnova parketa u 3 učionice razredne nastave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24.592,62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24.592,62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III. OSNOVNA ŠKOLA</w:t>
            </w: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Popravak spuštenog stropa na hodniku uz kotlovnicu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pStyle w:val="Podnaslov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Djelomična zamjena rasvjetnih tijela u hodniku kod dvorane i u WC-u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13.499,63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Obnova parketa u 4 učionice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39.398,57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Zamjena vodovodne instalacije u hodniku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10.231,88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67.130,08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CENTAR ZA ODGOJ </w:t>
            </w:r>
          </w:p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I OBRAZOVANJE</w:t>
            </w: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Djelomična izmjena i obnova parketa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26.978,61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26.978,61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UMJETNIČKA ŠKOLA </w:t>
            </w:r>
          </w:p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i/>
                <w:sz w:val="18"/>
                <w:szCs w:val="18"/>
              </w:rPr>
              <w:t>M. MAGDALENIĆ</w:t>
            </w: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Izrada PVC podova učionica u prizemlju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4.700,00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Djelomična sanacija krovnih ploha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30.100,00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prostora ispod stepenica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8.000,00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Adaptacija sanitarnih čvorova na katu</w:t>
            </w:r>
            <w:r>
              <w:rPr>
                <w:rFonts w:ascii="Arial" w:hAnsi="Arial" w:cs="Arial"/>
                <w:sz w:val="18"/>
                <w:szCs w:val="18"/>
              </w:rPr>
              <w:t xml:space="preserve"> i u prizemlju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23.236,25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66.036,25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OŠ IVANOVEC</w:t>
            </w: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Zamjena oštećenog vinasa PVC-om (učionica tehničke kulture)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19.118,75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ulaznog stubišta – keramika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14.467,75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Izvedba instalacija z apotrebe nove učionice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7.375,00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Obnova parketa u učionicama, zbornici i u uredima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58.098,54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rampe</w:t>
            </w:r>
            <w:r>
              <w:rPr>
                <w:rFonts w:ascii="Arial" w:hAnsi="Arial" w:cs="Arial"/>
                <w:sz w:val="18"/>
                <w:szCs w:val="18"/>
              </w:rPr>
              <w:t xml:space="preserve"> za invalidska kolica</w:t>
            </w:r>
            <w:r w:rsidRPr="00E963BE">
              <w:rPr>
                <w:rFonts w:ascii="Arial" w:hAnsi="Arial" w:cs="Arial"/>
                <w:sz w:val="18"/>
                <w:szCs w:val="18"/>
              </w:rPr>
              <w:t xml:space="preserve"> i pomoćnog ulaza u školu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14.000,00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113.060,04 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OŠ KURŠANEC</w:t>
            </w: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Obnova parketa u 5 učionica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39.657,62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hodnika prizemlja i pomoćnog ulaza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7.047,88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 46.705,50</w:t>
            </w:r>
          </w:p>
        </w:tc>
      </w:tr>
      <w:tr w:rsidR="00715F89" w:rsidRPr="00E963BE" w:rsidTr="003A4976">
        <w:trPr>
          <w:trHeight w:val="113"/>
          <w:jc w:val="center"/>
        </w:trPr>
        <w:tc>
          <w:tcPr>
            <w:tcW w:w="9540" w:type="dxa"/>
            <w:gridSpan w:val="3"/>
            <w:shd w:val="pct30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5F89" w:rsidRPr="00E963BE" w:rsidTr="003A4976">
        <w:trPr>
          <w:trHeight w:val="460"/>
          <w:jc w:val="center"/>
        </w:trPr>
        <w:tc>
          <w:tcPr>
            <w:tcW w:w="2106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20"/>
              </w:rPr>
            </w:pPr>
            <w:r w:rsidRPr="00E963BE">
              <w:rPr>
                <w:rFonts w:ascii="Arial" w:hAnsi="Arial" w:cs="Arial"/>
                <w:b/>
                <w:sz w:val="20"/>
              </w:rPr>
              <w:t>UKUPNO SVE ŠKOLE U 2017.</w:t>
            </w:r>
          </w:p>
        </w:tc>
        <w:tc>
          <w:tcPr>
            <w:tcW w:w="1537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963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963B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400.037,85</w:t>
            </w:r>
          </w:p>
        </w:tc>
      </w:tr>
    </w:tbl>
    <w:p w:rsidR="00715F89" w:rsidRDefault="00715F89" w:rsidP="00715F89">
      <w:pPr>
        <w:pStyle w:val="Tijeloteksta"/>
        <w:spacing w:line="288" w:lineRule="auto"/>
        <w:ind w:left="181" w:right="96"/>
        <w:jc w:val="both"/>
        <w:rPr>
          <w:b w:val="0"/>
          <w:bCs w:val="0"/>
          <w:sz w:val="22"/>
          <w:szCs w:val="22"/>
        </w:rPr>
      </w:pPr>
    </w:p>
    <w:p w:rsidR="00715F89" w:rsidRDefault="00715F89" w:rsidP="00715F89">
      <w:pPr>
        <w:pStyle w:val="Tijeloteksta"/>
        <w:spacing w:line="288" w:lineRule="auto"/>
        <w:ind w:left="181" w:right="96"/>
        <w:jc w:val="both"/>
        <w:rPr>
          <w:b w:val="0"/>
          <w:bCs w:val="0"/>
          <w:sz w:val="22"/>
          <w:szCs w:val="22"/>
        </w:rPr>
      </w:pPr>
    </w:p>
    <w:p w:rsidR="00715F89" w:rsidRPr="00E963BE" w:rsidRDefault="00715F89" w:rsidP="00715F89">
      <w:pPr>
        <w:pStyle w:val="Tijeloteksta"/>
        <w:spacing w:line="288" w:lineRule="auto"/>
        <w:ind w:left="181" w:right="96"/>
        <w:jc w:val="both"/>
        <w:rPr>
          <w:b w:val="0"/>
          <w:bCs w:val="0"/>
          <w:sz w:val="22"/>
          <w:szCs w:val="22"/>
        </w:rPr>
      </w:pPr>
    </w:p>
    <w:p w:rsidR="00715F89" w:rsidRPr="00715F89" w:rsidRDefault="00715F89" w:rsidP="00715F89">
      <w:pPr>
        <w:pStyle w:val="Tijeloteksta"/>
        <w:ind w:right="96"/>
        <w:jc w:val="both"/>
        <w:rPr>
          <w:bCs w:val="0"/>
          <w:sz w:val="22"/>
          <w:szCs w:val="22"/>
        </w:rPr>
      </w:pPr>
      <w:r w:rsidRPr="00715F89">
        <w:rPr>
          <w:bCs w:val="0"/>
          <w:sz w:val="22"/>
          <w:szCs w:val="22"/>
        </w:rPr>
        <w:t xml:space="preserve">Tablica 4            </w:t>
      </w:r>
      <w:r w:rsidRPr="00715F89">
        <w:rPr>
          <w:bCs w:val="0"/>
          <w:sz w:val="22"/>
          <w:szCs w:val="22"/>
        </w:rPr>
        <w:tab/>
      </w:r>
    </w:p>
    <w:p w:rsidR="00715F89" w:rsidRPr="00E963BE" w:rsidRDefault="00715F89" w:rsidP="00715F89">
      <w:pPr>
        <w:pStyle w:val="Tijeloteksta"/>
        <w:ind w:right="96"/>
        <w:jc w:val="both"/>
        <w:rPr>
          <w:b w:val="0"/>
          <w:sz w:val="22"/>
          <w:szCs w:val="22"/>
        </w:rPr>
      </w:pPr>
      <w:r w:rsidRPr="00E963BE">
        <w:rPr>
          <w:b w:val="0"/>
          <w:sz w:val="22"/>
          <w:szCs w:val="22"/>
        </w:rPr>
        <w:t>Rashodi za nabavu proizvedene dugotrajne imovine i dodatna ulaganja na nefinancijskoj imovini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5760"/>
        <w:gridCol w:w="1503"/>
      </w:tblGrid>
      <w:tr w:rsidR="00715F89" w:rsidRPr="00E963BE" w:rsidTr="003A4976">
        <w:trPr>
          <w:trHeight w:val="609"/>
          <w:jc w:val="center"/>
        </w:trPr>
        <w:tc>
          <w:tcPr>
            <w:tcW w:w="9540" w:type="dxa"/>
            <w:gridSpan w:val="3"/>
            <w:vAlign w:val="center"/>
          </w:tcPr>
          <w:p w:rsidR="00715F89" w:rsidRPr="00E963BE" w:rsidRDefault="00715F89" w:rsidP="003A4976">
            <w:pPr>
              <w:pStyle w:val="Tijeloteksta"/>
              <w:ind w:left="180" w:right="98"/>
              <w:rPr>
                <w:b w:val="0"/>
                <w:sz w:val="18"/>
                <w:szCs w:val="18"/>
              </w:rPr>
            </w:pPr>
          </w:p>
          <w:p w:rsidR="00715F89" w:rsidRPr="00E963BE" w:rsidRDefault="00715F89" w:rsidP="003A4976">
            <w:pPr>
              <w:pStyle w:val="Tijeloteksta"/>
              <w:ind w:left="180" w:right="98"/>
              <w:rPr>
                <w:b w:val="0"/>
                <w:sz w:val="20"/>
                <w:u w:val="single"/>
              </w:rPr>
            </w:pPr>
            <w:r w:rsidRPr="00E963BE">
              <w:rPr>
                <w:b w:val="0"/>
                <w:sz w:val="20"/>
                <w:u w:val="single"/>
              </w:rPr>
              <w:t>Rashodi za nabavu proizvedene dugotrajne imovine i</w:t>
            </w:r>
          </w:p>
          <w:p w:rsidR="00715F89" w:rsidRPr="00E963BE" w:rsidRDefault="00715F89" w:rsidP="003A4976">
            <w:pPr>
              <w:pStyle w:val="Tijeloteksta"/>
              <w:ind w:left="180" w:right="98"/>
              <w:rPr>
                <w:b w:val="0"/>
                <w:sz w:val="20"/>
                <w:u w:val="single"/>
              </w:rPr>
            </w:pPr>
            <w:r w:rsidRPr="00E963BE">
              <w:rPr>
                <w:b w:val="0"/>
                <w:sz w:val="20"/>
                <w:u w:val="single"/>
              </w:rPr>
              <w:t>dodatna ulaganja na nefinancijskoj imovini</w:t>
            </w:r>
          </w:p>
          <w:p w:rsidR="00715F89" w:rsidRPr="00E963BE" w:rsidRDefault="00715F89" w:rsidP="003A4976">
            <w:pPr>
              <w:rPr>
                <w:rFonts w:ascii="Arial" w:hAnsi="Arial" w:cs="Arial"/>
                <w:b/>
                <w:sz w:val="20"/>
              </w:rPr>
            </w:pPr>
          </w:p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963BE">
              <w:rPr>
                <w:rFonts w:ascii="Arial" w:hAnsi="Arial" w:cs="Arial"/>
                <w:b/>
                <w:sz w:val="20"/>
              </w:rPr>
              <w:t>Opis planiranih radova i ulaganja u osnovnim školama u 2017. godini</w:t>
            </w:r>
          </w:p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15F89" w:rsidRPr="00E963BE" w:rsidTr="003A4976">
        <w:trPr>
          <w:trHeight w:val="530"/>
          <w:jc w:val="center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OSNOVNA ŠKOLA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PLANIRANI RADOVI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PLANIRANI IZNOS</w:t>
            </w:r>
          </w:p>
        </w:tc>
      </w:tr>
      <w:tr w:rsidR="00715F89" w:rsidRPr="00E963BE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I. OSNOVNA ŠKOLA</w:t>
            </w: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Izrada prilaznih staza s južne strane objekta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15.957,30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PŠ Novo Selo Rok – zamjena pokrova i sanacija gromobrana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185.678,69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zidane strukture ograde i vanjsko uređenje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54.263,75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255.899,74 </w:t>
            </w:r>
          </w:p>
        </w:tc>
      </w:tr>
      <w:tr w:rsidR="00715F89" w:rsidRPr="00E963BE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II. OSNOVNA ŠKOLA</w:t>
            </w: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Preuređenje i prenamjena prostora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120.604,65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120.604,65</w:t>
            </w:r>
          </w:p>
        </w:tc>
      </w:tr>
      <w:tr w:rsidR="00715F89" w:rsidRPr="00E963BE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III. OSNOVNA ŠKOLA</w:t>
            </w: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sjeverne fasade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53.059,50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fasade na istočnoj strani objekta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58.707,35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Rekonstrukcija elektroinstalacija u sanitarnim čvorovima za učenike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7.468,25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Nabava i ugradnja zaštitne ograde na zapadnom stubištu objekta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42.912,00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Nabava 2 laboratorijska mikroskopa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9.375,00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Nabava 5-dijelnih švedskih sanduka i dvovisinskih ruča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22.566,25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Uređenje atrija škole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139.003,63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Zamjena rasvjetnih tijela na veznom hodniku dvorane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3.950,00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Nabava ormarića za kemikalije u kabinetu za kemiju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4.112,50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Zamjena ograde na stubištu kod učionica tehničke kulture i kemije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371.154,48</w:t>
            </w:r>
          </w:p>
        </w:tc>
      </w:tr>
      <w:tr w:rsidR="00715F89" w:rsidRPr="00E963BE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CENTAR ZA ODGOJ I OBRAZOVANJE</w:t>
            </w: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color w:val="000000"/>
                <w:sz w:val="18"/>
                <w:szCs w:val="18"/>
              </w:rPr>
              <w:t>Sanacija dotrajale fasade (južna strana)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color w:val="000000"/>
                <w:sz w:val="18"/>
                <w:szCs w:val="18"/>
              </w:rPr>
              <w:t>66.676,46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color w:val="000000"/>
                <w:sz w:val="18"/>
                <w:szCs w:val="18"/>
              </w:rPr>
              <w:t>Nabava i ugradnja rolo platna za projektor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color w:val="000000"/>
                <w:sz w:val="18"/>
                <w:szCs w:val="18"/>
              </w:rPr>
              <w:t>937,50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color w:val="000000"/>
                <w:sz w:val="18"/>
                <w:szCs w:val="18"/>
              </w:rPr>
              <w:t>Ispitivanje instalacije, rasterećenje strujnoga kruga, zamjena RT-a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color w:val="000000"/>
                <w:sz w:val="18"/>
                <w:szCs w:val="18"/>
              </w:rPr>
              <w:t>45.349,38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112.963,34 </w:t>
            </w:r>
          </w:p>
        </w:tc>
      </w:tr>
      <w:tr w:rsidR="00715F89" w:rsidRPr="00E963BE" w:rsidTr="003A4976">
        <w:trPr>
          <w:trHeight w:val="57"/>
          <w:jc w:val="center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pct35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UMJETNIČKA </w:t>
            </w:r>
            <w:r w:rsidRPr="00E963B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ŠKOLA </w:t>
            </w:r>
            <w:r w:rsidRPr="00E963BE">
              <w:rPr>
                <w:rFonts w:ascii="Arial" w:hAnsi="Arial" w:cs="Arial"/>
                <w:b/>
                <w:i/>
                <w:sz w:val="18"/>
                <w:szCs w:val="18"/>
              </w:rPr>
              <w:t>M. MAGDALENIĆ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lastRenderedPageBreak/>
              <w:t>Izrada projekata i nadzor pri izvođenju sanacijskih radova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13.062,50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Sanacija stepenica i glavnog ulaza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125.334,36</w:t>
            </w:r>
          </w:p>
        </w:tc>
      </w:tr>
      <w:tr w:rsidR="00715F89" w:rsidRPr="00E963BE" w:rsidTr="003A4976">
        <w:trPr>
          <w:trHeight w:val="284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color w:val="000000"/>
                <w:sz w:val="18"/>
                <w:szCs w:val="18"/>
              </w:rPr>
              <w:t>138.396,86</w:t>
            </w:r>
          </w:p>
        </w:tc>
      </w:tr>
      <w:tr w:rsidR="00715F89" w:rsidRPr="00E963BE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 w:val="restart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 xml:space="preserve">OŠ IVANOVEC </w:t>
            </w: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Prenamjena i opremanje prostora za potrebe učionice (elektroinstalacije, nabava klupa, stolica, ploča, ormara)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16.134,00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Izvedba videonadzora škole i dvorane</w:t>
            </w:r>
          </w:p>
        </w:tc>
        <w:tc>
          <w:tcPr>
            <w:tcW w:w="1509" w:type="dxa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21.232,50</w:t>
            </w:r>
          </w:p>
        </w:tc>
      </w:tr>
      <w:tr w:rsidR="00715F89" w:rsidRPr="00E963BE" w:rsidTr="003A4976">
        <w:trPr>
          <w:trHeight w:val="170"/>
          <w:jc w:val="center"/>
        </w:trPr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37.366,50</w:t>
            </w:r>
          </w:p>
        </w:tc>
      </w:tr>
      <w:tr w:rsidR="00715F89" w:rsidRPr="00E963BE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F89" w:rsidRPr="00E61075" w:rsidTr="003A4976">
        <w:trPr>
          <w:trHeight w:val="284"/>
          <w:jc w:val="center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3BE">
              <w:rPr>
                <w:rFonts w:ascii="Arial" w:hAnsi="Arial" w:cs="Arial"/>
                <w:b/>
                <w:sz w:val="18"/>
                <w:szCs w:val="18"/>
              </w:rPr>
              <w:t>OŠ KURŠANEC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963BE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B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5F89" w:rsidRPr="00E61075" w:rsidTr="003A4976">
        <w:trPr>
          <w:trHeight w:val="170"/>
          <w:jc w:val="center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715F89" w:rsidRPr="00E61075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15F89" w:rsidRPr="00E61075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1075">
              <w:rPr>
                <w:rFonts w:ascii="Arial" w:hAnsi="Arial" w:cs="Arial"/>
                <w:b/>
                <w:sz w:val="18"/>
                <w:szCs w:val="18"/>
              </w:rPr>
              <w:t>ŠKOLA UKUPNO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075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715F89" w:rsidRPr="00E61075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F89" w:rsidRPr="00E61075" w:rsidTr="003A4976">
        <w:trPr>
          <w:trHeight w:val="284"/>
          <w:jc w:val="center"/>
        </w:trPr>
        <w:tc>
          <w:tcPr>
            <w:tcW w:w="2049" w:type="dxa"/>
            <w:vMerge w:val="restart"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075">
              <w:rPr>
                <w:rFonts w:ascii="Arial" w:hAnsi="Arial" w:cs="Arial"/>
                <w:b/>
                <w:sz w:val="18"/>
                <w:szCs w:val="18"/>
              </w:rPr>
              <w:t>Opremanje škola</w:t>
            </w:r>
          </w:p>
        </w:tc>
        <w:tc>
          <w:tcPr>
            <w:tcW w:w="5982" w:type="dxa"/>
            <w:vAlign w:val="center"/>
          </w:tcPr>
          <w:p w:rsidR="00715F89" w:rsidRPr="00E61075" w:rsidRDefault="00715F89" w:rsidP="003A4976">
            <w:pPr>
              <w:rPr>
                <w:rFonts w:ascii="Arial" w:hAnsi="Arial" w:cs="Arial"/>
                <w:sz w:val="18"/>
                <w:szCs w:val="18"/>
              </w:rPr>
            </w:pPr>
            <w:r w:rsidRPr="00E61075">
              <w:rPr>
                <w:rFonts w:ascii="Arial" w:hAnsi="Arial" w:cs="Arial"/>
                <w:sz w:val="18"/>
                <w:szCs w:val="18"/>
              </w:rPr>
              <w:t>Nabava Unimat strojeva za tehničku kulturu</w:t>
            </w:r>
          </w:p>
        </w:tc>
        <w:tc>
          <w:tcPr>
            <w:tcW w:w="1509" w:type="dxa"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1075">
              <w:rPr>
                <w:rFonts w:ascii="Arial" w:hAnsi="Arial" w:cs="Arial"/>
                <w:sz w:val="18"/>
                <w:szCs w:val="18"/>
              </w:rPr>
              <w:t>16.000,00</w:t>
            </w:r>
          </w:p>
        </w:tc>
      </w:tr>
      <w:tr w:rsidR="00715F89" w:rsidRPr="00E61075" w:rsidTr="003A4976">
        <w:trPr>
          <w:trHeight w:val="284"/>
          <w:jc w:val="center"/>
        </w:trPr>
        <w:tc>
          <w:tcPr>
            <w:tcW w:w="2049" w:type="dxa"/>
            <w:vMerge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61075" w:rsidRDefault="00715F89" w:rsidP="003A49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1075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509" w:type="dxa"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16.000,00</w:t>
            </w:r>
          </w:p>
        </w:tc>
      </w:tr>
      <w:tr w:rsidR="00715F89" w:rsidRPr="00E61075" w:rsidTr="003A4976">
        <w:trPr>
          <w:trHeight w:val="57"/>
          <w:jc w:val="center"/>
        </w:trPr>
        <w:tc>
          <w:tcPr>
            <w:tcW w:w="9540" w:type="dxa"/>
            <w:gridSpan w:val="3"/>
            <w:shd w:val="pct35" w:color="auto" w:fill="auto"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F89" w:rsidRPr="00E61075" w:rsidTr="003A4976">
        <w:trPr>
          <w:trHeight w:val="460"/>
          <w:jc w:val="center"/>
        </w:trPr>
        <w:tc>
          <w:tcPr>
            <w:tcW w:w="2049" w:type="dxa"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2" w:type="dxa"/>
            <w:vAlign w:val="center"/>
          </w:tcPr>
          <w:p w:rsidR="00715F89" w:rsidRPr="00E61075" w:rsidRDefault="00715F89" w:rsidP="003A4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1075">
              <w:rPr>
                <w:rFonts w:ascii="Arial" w:hAnsi="Arial" w:cs="Arial"/>
                <w:b/>
                <w:sz w:val="18"/>
                <w:szCs w:val="18"/>
              </w:rPr>
              <w:t>UKUPNO SVE ŠKOLE U 2017.</w:t>
            </w:r>
          </w:p>
        </w:tc>
        <w:tc>
          <w:tcPr>
            <w:tcW w:w="1509" w:type="dxa"/>
            <w:vAlign w:val="center"/>
          </w:tcPr>
          <w:p w:rsidR="00715F89" w:rsidRPr="00DC4CF6" w:rsidRDefault="00715F89" w:rsidP="003A497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1.052.385,57</w:t>
            </w:r>
          </w:p>
        </w:tc>
      </w:tr>
    </w:tbl>
    <w:p w:rsidR="009C488F" w:rsidRDefault="009C488F" w:rsidP="00A8452B">
      <w:pPr>
        <w:jc w:val="both"/>
        <w:rPr>
          <w:rFonts w:ascii="Arial" w:hAnsi="Arial" w:cs="Arial"/>
          <w:color w:val="FF0000"/>
          <w:szCs w:val="24"/>
        </w:rPr>
      </w:pPr>
    </w:p>
    <w:p w:rsidR="00C57275" w:rsidRDefault="00C57275" w:rsidP="00A8452B">
      <w:pPr>
        <w:jc w:val="both"/>
        <w:rPr>
          <w:rFonts w:ascii="Arial" w:hAnsi="Arial" w:cs="Arial"/>
          <w:color w:val="FF0000"/>
          <w:szCs w:val="24"/>
        </w:rPr>
      </w:pPr>
    </w:p>
    <w:p w:rsidR="00DF38E0" w:rsidRPr="004868C9" w:rsidRDefault="00DF38E0" w:rsidP="00A8452B">
      <w:pPr>
        <w:jc w:val="center"/>
        <w:rPr>
          <w:rFonts w:ascii="Arial" w:hAnsi="Arial" w:cs="Arial"/>
          <w:b/>
          <w:sz w:val="22"/>
          <w:szCs w:val="22"/>
        </w:rPr>
      </w:pPr>
      <w:r w:rsidRPr="004868C9">
        <w:rPr>
          <w:rFonts w:ascii="Arial" w:hAnsi="Arial" w:cs="Arial"/>
          <w:b/>
          <w:sz w:val="22"/>
          <w:szCs w:val="22"/>
        </w:rPr>
        <w:t>Članak 2.</w:t>
      </w:r>
    </w:p>
    <w:p w:rsidR="00A8452B" w:rsidRPr="004868C9" w:rsidRDefault="00A8452B" w:rsidP="00A8452B">
      <w:pPr>
        <w:jc w:val="center"/>
        <w:rPr>
          <w:rFonts w:ascii="Arial" w:hAnsi="Arial" w:cs="Arial"/>
          <w:b/>
          <w:sz w:val="22"/>
          <w:szCs w:val="22"/>
        </w:rPr>
      </w:pPr>
    </w:p>
    <w:p w:rsidR="00A8452B" w:rsidRPr="004868C9" w:rsidRDefault="00A8452B" w:rsidP="00A8452B">
      <w:pPr>
        <w:jc w:val="both"/>
        <w:rPr>
          <w:rFonts w:ascii="Arial" w:hAnsi="Arial" w:cs="Arial"/>
          <w:sz w:val="22"/>
          <w:szCs w:val="22"/>
        </w:rPr>
      </w:pPr>
      <w:r w:rsidRPr="004868C9">
        <w:rPr>
          <w:rFonts w:ascii="Arial" w:hAnsi="Arial" w:cs="Arial"/>
          <w:sz w:val="22"/>
          <w:szCs w:val="22"/>
        </w:rPr>
        <w:tab/>
        <w:t>Ostale odredbe Odluke ostaju na snazi.</w:t>
      </w:r>
    </w:p>
    <w:p w:rsidR="00A8452B" w:rsidRPr="004868C9" w:rsidRDefault="00A8452B" w:rsidP="00A8452B">
      <w:pPr>
        <w:jc w:val="both"/>
        <w:rPr>
          <w:rFonts w:ascii="Arial" w:hAnsi="Arial" w:cs="Arial"/>
          <w:sz w:val="22"/>
          <w:szCs w:val="22"/>
        </w:rPr>
      </w:pPr>
    </w:p>
    <w:p w:rsidR="00DF38E0" w:rsidRPr="004868C9" w:rsidRDefault="00A8452B" w:rsidP="00A8452B">
      <w:pPr>
        <w:jc w:val="center"/>
        <w:rPr>
          <w:rFonts w:ascii="Arial" w:hAnsi="Arial" w:cs="Arial"/>
          <w:sz w:val="22"/>
          <w:szCs w:val="22"/>
        </w:rPr>
      </w:pPr>
      <w:r w:rsidRPr="004868C9">
        <w:rPr>
          <w:rFonts w:ascii="Arial" w:hAnsi="Arial" w:cs="Arial"/>
          <w:b/>
          <w:sz w:val="22"/>
          <w:szCs w:val="22"/>
        </w:rPr>
        <w:t>Članak 3.</w:t>
      </w:r>
    </w:p>
    <w:p w:rsidR="00DF38E0" w:rsidRPr="004868C9" w:rsidRDefault="00DF38E0" w:rsidP="00A8452B">
      <w:pPr>
        <w:rPr>
          <w:rFonts w:ascii="Arial" w:hAnsi="Arial" w:cs="Arial"/>
          <w:b/>
          <w:sz w:val="22"/>
          <w:szCs w:val="22"/>
        </w:rPr>
      </w:pPr>
    </w:p>
    <w:p w:rsidR="00DF38E0" w:rsidRPr="004868C9" w:rsidRDefault="00DF38E0" w:rsidP="00A8452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868C9">
        <w:rPr>
          <w:rFonts w:ascii="Arial" w:hAnsi="Arial" w:cs="Arial"/>
          <w:sz w:val="22"/>
          <w:szCs w:val="22"/>
        </w:rPr>
        <w:t>Ova Odluka stupa na snagu osmog dana od dana objave u Službenom glasniku Grada Čakovca.</w:t>
      </w:r>
    </w:p>
    <w:p w:rsidR="00DF38E0" w:rsidRPr="004868C9" w:rsidRDefault="00DF38E0" w:rsidP="00A8452B">
      <w:pPr>
        <w:jc w:val="both"/>
        <w:rPr>
          <w:rFonts w:ascii="Arial" w:hAnsi="Arial" w:cs="Arial"/>
          <w:sz w:val="22"/>
          <w:szCs w:val="22"/>
        </w:rPr>
      </w:pPr>
    </w:p>
    <w:p w:rsidR="00DF38E0" w:rsidRPr="004868C9" w:rsidRDefault="001D7D84" w:rsidP="00A8452B">
      <w:pPr>
        <w:jc w:val="both"/>
        <w:rPr>
          <w:rFonts w:ascii="Arial" w:hAnsi="Arial"/>
          <w:sz w:val="22"/>
          <w:szCs w:val="22"/>
        </w:rPr>
      </w:pPr>
      <w:r w:rsidRPr="004868C9">
        <w:rPr>
          <w:rFonts w:ascii="Arial" w:hAnsi="Arial"/>
          <w:sz w:val="22"/>
          <w:szCs w:val="22"/>
        </w:rPr>
        <w:t xml:space="preserve">KLASA: </w:t>
      </w:r>
      <w:r w:rsidR="00C57275">
        <w:rPr>
          <w:rFonts w:ascii="Arial" w:hAnsi="Arial"/>
          <w:sz w:val="22"/>
          <w:szCs w:val="22"/>
        </w:rPr>
        <w:t>021-05/17</w:t>
      </w:r>
      <w:r w:rsidR="00375657" w:rsidRPr="004868C9">
        <w:rPr>
          <w:rFonts w:ascii="Arial" w:hAnsi="Arial"/>
          <w:sz w:val="22"/>
          <w:szCs w:val="22"/>
        </w:rPr>
        <w:t>-01/</w:t>
      </w:r>
      <w:r w:rsidR="00715F89">
        <w:rPr>
          <w:rFonts w:ascii="Arial" w:hAnsi="Arial"/>
          <w:sz w:val="22"/>
          <w:szCs w:val="22"/>
        </w:rPr>
        <w:t>72</w:t>
      </w:r>
    </w:p>
    <w:p w:rsidR="00DF38E0" w:rsidRPr="004868C9" w:rsidRDefault="00C57275" w:rsidP="00A845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URBROJ: 2109/2-02-17</w:t>
      </w:r>
      <w:r w:rsidR="00A8452B" w:rsidRPr="004868C9">
        <w:rPr>
          <w:rFonts w:ascii="Arial" w:hAnsi="Arial"/>
          <w:sz w:val="22"/>
          <w:szCs w:val="22"/>
        </w:rPr>
        <w:t>-02</w:t>
      </w:r>
    </w:p>
    <w:p w:rsidR="00DF38E0" w:rsidRPr="004868C9" w:rsidRDefault="00DF38E0" w:rsidP="00A8452B">
      <w:pPr>
        <w:jc w:val="both"/>
        <w:rPr>
          <w:rFonts w:ascii="Arial" w:hAnsi="Arial"/>
          <w:sz w:val="22"/>
          <w:szCs w:val="22"/>
        </w:rPr>
      </w:pPr>
      <w:r w:rsidRPr="004868C9">
        <w:rPr>
          <w:rFonts w:ascii="Arial" w:hAnsi="Arial"/>
          <w:sz w:val="22"/>
          <w:szCs w:val="22"/>
        </w:rPr>
        <w:t>Čakovec, _________  201</w:t>
      </w:r>
      <w:r w:rsidR="00C57275">
        <w:rPr>
          <w:rFonts w:ascii="Arial" w:hAnsi="Arial"/>
          <w:sz w:val="22"/>
          <w:szCs w:val="22"/>
        </w:rPr>
        <w:t>7</w:t>
      </w:r>
      <w:r w:rsidRPr="004868C9">
        <w:rPr>
          <w:rFonts w:ascii="Arial" w:hAnsi="Arial"/>
          <w:sz w:val="22"/>
          <w:szCs w:val="22"/>
        </w:rPr>
        <w:t>.</w:t>
      </w:r>
    </w:p>
    <w:p w:rsidR="00DF38E0" w:rsidRPr="004868C9" w:rsidRDefault="00DF38E0" w:rsidP="00A8452B">
      <w:pPr>
        <w:ind w:left="3540" w:firstLine="708"/>
        <w:jc w:val="both"/>
        <w:rPr>
          <w:rFonts w:ascii="Arial" w:hAnsi="Arial"/>
          <w:b/>
          <w:sz w:val="22"/>
          <w:szCs w:val="22"/>
        </w:rPr>
      </w:pPr>
      <w:r w:rsidRPr="004868C9">
        <w:rPr>
          <w:rFonts w:ascii="Arial" w:hAnsi="Arial"/>
          <w:b/>
          <w:sz w:val="22"/>
          <w:szCs w:val="22"/>
        </w:rPr>
        <w:t>PREDSJEDNIK GRADSKOG VIJEĆA</w:t>
      </w:r>
    </w:p>
    <w:p w:rsidR="0094283A" w:rsidRPr="00DF38E0" w:rsidRDefault="00DF38E0" w:rsidP="004868C9">
      <w:pPr>
        <w:tabs>
          <w:tab w:val="left" w:pos="899"/>
        </w:tabs>
      </w:pPr>
      <w:r w:rsidRPr="004868C9">
        <w:rPr>
          <w:rFonts w:ascii="Arial" w:hAnsi="Arial"/>
          <w:sz w:val="22"/>
          <w:szCs w:val="22"/>
        </w:rPr>
        <w:tab/>
      </w:r>
      <w:r w:rsidRPr="004868C9">
        <w:rPr>
          <w:rFonts w:ascii="Arial" w:hAnsi="Arial"/>
          <w:sz w:val="22"/>
          <w:szCs w:val="22"/>
        </w:rPr>
        <w:tab/>
      </w:r>
      <w:r w:rsidRPr="004868C9">
        <w:rPr>
          <w:rFonts w:ascii="Arial" w:hAnsi="Arial"/>
          <w:sz w:val="22"/>
          <w:szCs w:val="22"/>
        </w:rPr>
        <w:tab/>
      </w:r>
      <w:r w:rsidRPr="004868C9">
        <w:rPr>
          <w:rFonts w:ascii="Arial" w:hAnsi="Arial"/>
          <w:sz w:val="22"/>
          <w:szCs w:val="22"/>
        </w:rPr>
        <w:tab/>
      </w:r>
      <w:r w:rsidRPr="004868C9">
        <w:rPr>
          <w:rFonts w:ascii="Arial" w:hAnsi="Arial"/>
          <w:sz w:val="22"/>
          <w:szCs w:val="22"/>
        </w:rPr>
        <w:tab/>
      </w:r>
      <w:r w:rsidRPr="004868C9">
        <w:rPr>
          <w:rFonts w:ascii="Arial" w:hAnsi="Arial"/>
          <w:sz w:val="22"/>
          <w:szCs w:val="22"/>
        </w:rPr>
        <w:tab/>
        <w:t>Jurica Horvat, v.r.</w:t>
      </w:r>
    </w:p>
    <w:sectPr w:rsidR="0094283A" w:rsidRPr="00DF38E0" w:rsidSect="004868C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F"/>
    <w:rsid w:val="001D7D84"/>
    <w:rsid w:val="002D30A5"/>
    <w:rsid w:val="00375657"/>
    <w:rsid w:val="003E3152"/>
    <w:rsid w:val="003F6E64"/>
    <w:rsid w:val="004868C9"/>
    <w:rsid w:val="005E304C"/>
    <w:rsid w:val="005E454B"/>
    <w:rsid w:val="00637CE9"/>
    <w:rsid w:val="00690191"/>
    <w:rsid w:val="00715F89"/>
    <w:rsid w:val="008517ED"/>
    <w:rsid w:val="008B488F"/>
    <w:rsid w:val="0094283A"/>
    <w:rsid w:val="009C488F"/>
    <w:rsid w:val="00A23A59"/>
    <w:rsid w:val="00A8452B"/>
    <w:rsid w:val="00C2209C"/>
    <w:rsid w:val="00C57275"/>
    <w:rsid w:val="00CA1FA1"/>
    <w:rsid w:val="00DF38E0"/>
    <w:rsid w:val="00EE2400"/>
    <w:rsid w:val="00F01197"/>
    <w:rsid w:val="00F0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6BBD2-5119-419B-BC08-70AAC2CC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link w:val="PodnaslovChar"/>
    <w:qFormat/>
    <w:rsid w:val="009C488F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naslovChar">
    <w:name w:val="Podnaslov Char"/>
    <w:basedOn w:val="Zadanifontodlomka"/>
    <w:link w:val="Podnaslov"/>
    <w:rsid w:val="009C488F"/>
    <w:rPr>
      <w:rFonts w:ascii="Calibri Light" w:eastAsia="Times New Roman" w:hAnsi="Calibri Light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53F9-271D-442D-9ADC-378BA931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Boris Kikelj</cp:lastModifiedBy>
  <cp:revision>2</cp:revision>
  <cp:lastPrinted>2016-10-20T07:09:00Z</cp:lastPrinted>
  <dcterms:created xsi:type="dcterms:W3CDTF">2017-11-08T07:35:00Z</dcterms:created>
  <dcterms:modified xsi:type="dcterms:W3CDTF">2017-11-08T07:35:00Z</dcterms:modified>
</cp:coreProperties>
</file>